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9A" w:rsidRPr="0036259A" w:rsidRDefault="00C52A9A" w:rsidP="0036259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625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-273685</wp:posOffset>
            </wp:positionV>
            <wp:extent cx="429260" cy="541655"/>
            <wp:effectExtent l="19050" t="0" r="889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259A">
        <w:rPr>
          <w:rFonts w:ascii="Times New Roman" w:hAnsi="Times New Roman" w:cs="Times New Roman"/>
          <w:b/>
          <w:lang w:val="uk-UA"/>
        </w:rPr>
        <w:t>УКРАЇНА</w:t>
      </w:r>
    </w:p>
    <w:p w:rsidR="00C52A9A" w:rsidRPr="0036259A" w:rsidRDefault="00C52A9A" w:rsidP="0036259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6259A">
        <w:rPr>
          <w:rFonts w:ascii="Times New Roman" w:hAnsi="Times New Roman" w:cs="Times New Roman"/>
          <w:b/>
          <w:lang w:val="uk-UA"/>
        </w:rPr>
        <w:t>ХАРКІВ</w:t>
      </w:r>
      <w:bookmarkStart w:id="0" w:name="_GoBack"/>
      <w:bookmarkEnd w:id="0"/>
      <w:r w:rsidRPr="0036259A">
        <w:rPr>
          <w:rFonts w:ascii="Times New Roman" w:hAnsi="Times New Roman" w:cs="Times New Roman"/>
          <w:b/>
          <w:lang w:val="uk-UA"/>
        </w:rPr>
        <w:t>СЬКА ОБЛАСТЬ</w:t>
      </w:r>
    </w:p>
    <w:p w:rsidR="00C52A9A" w:rsidRPr="0036259A" w:rsidRDefault="00C52A9A" w:rsidP="0036259A">
      <w:pPr>
        <w:pStyle w:val="ab"/>
        <w:spacing w:after="0"/>
        <w:ind w:left="-284"/>
        <w:jc w:val="center"/>
        <w:rPr>
          <w:b/>
          <w:lang w:val="uk-UA"/>
        </w:rPr>
      </w:pPr>
      <w:r w:rsidRPr="0036259A">
        <w:rPr>
          <w:b/>
          <w:lang w:val="uk-UA"/>
        </w:rPr>
        <w:t xml:space="preserve">Ізюмський  дошкільний навчальний заклад ( ясла – садок) № 4 комбінованого типу   </w:t>
      </w:r>
      <w:r w:rsidRPr="0036259A">
        <w:rPr>
          <w:b/>
          <w:lang w:val="uk-UA"/>
        </w:rPr>
        <w:br/>
        <w:t>Ізюмської міської ради Харківської облас</w:t>
      </w:r>
      <w:r w:rsidRPr="0036259A">
        <w:rPr>
          <w:lang w:val="uk-UA"/>
        </w:rPr>
        <w:t>ті</w:t>
      </w:r>
    </w:p>
    <w:p w:rsidR="00C52A9A" w:rsidRPr="0036259A" w:rsidRDefault="00C52A9A" w:rsidP="0036259A">
      <w:pPr>
        <w:pStyle w:val="ab"/>
        <w:tabs>
          <w:tab w:val="left" w:pos="720"/>
        </w:tabs>
        <w:spacing w:after="0"/>
        <w:jc w:val="center"/>
      </w:pPr>
      <w:r w:rsidRPr="0036259A">
        <w:rPr>
          <w:lang w:val="uk-UA"/>
        </w:rPr>
        <w:t>П</w:t>
      </w:r>
      <w:r w:rsidRPr="0036259A">
        <w:t>р.-т  Незалежності, 29-А</w:t>
      </w:r>
      <w:r w:rsidRPr="0036259A">
        <w:rPr>
          <w:lang w:val="uk-UA"/>
        </w:rPr>
        <w:t xml:space="preserve">, </w:t>
      </w:r>
      <w:r w:rsidRPr="0036259A">
        <w:t>м. Ізюм,  Харківська обл., 64300</w:t>
      </w:r>
      <w:r w:rsidRPr="0036259A">
        <w:rPr>
          <w:lang w:val="uk-UA"/>
        </w:rPr>
        <w:t xml:space="preserve">, </w:t>
      </w:r>
      <w:r w:rsidRPr="0036259A">
        <w:t xml:space="preserve">тел:  (05743) 5-82-46;  </w:t>
      </w:r>
      <w:r w:rsidRPr="0036259A">
        <w:br/>
        <w:t xml:space="preserve">e-mail: </w:t>
      </w:r>
      <w:hyperlink r:id="rId7" w:history="1">
        <w:r w:rsidRPr="0036259A">
          <w:rPr>
            <w:rStyle w:val="af1"/>
            <w:lang w:val="en-US"/>
          </w:rPr>
          <w:t>idnz</w:t>
        </w:r>
        <w:r w:rsidRPr="0036259A">
          <w:rPr>
            <w:rStyle w:val="af1"/>
          </w:rPr>
          <w:t>75@</w:t>
        </w:r>
      </w:hyperlink>
      <w:r w:rsidRPr="0036259A">
        <w:rPr>
          <w:lang w:val="en-US"/>
        </w:rPr>
        <w:t>ukr</w:t>
      </w:r>
      <w:r w:rsidRPr="0036259A">
        <w:t>.</w:t>
      </w:r>
      <w:r w:rsidRPr="0036259A">
        <w:rPr>
          <w:lang w:val="en-US"/>
        </w:rPr>
        <w:t>net</w:t>
      </w:r>
    </w:p>
    <w:p w:rsidR="00C52A9A" w:rsidRPr="0036259A" w:rsidRDefault="006B5EB5" w:rsidP="0036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259A">
        <w:rPr>
          <w:rFonts w:ascii="Times New Roman" w:hAnsi="Times New Roman" w:cs="Times New Roman"/>
        </w:rPr>
        <w:pict>
          <v:line id="Прямая соединительная линия 3" o:spid="_x0000_s1026" style="position:absolute;z-index:251661312;visibility:visible;mso-wrap-distance-top:-3e-5mm;mso-wrap-distance-bottom:-3e-5mm" from="-.5pt,6.4pt" to="475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" o:allowincell="f" strokeweight="4.5pt">
            <v:stroke linestyle="thickThin"/>
          </v:line>
        </w:pict>
      </w:r>
    </w:p>
    <w:p w:rsidR="00C52A9A" w:rsidRPr="0036259A" w:rsidRDefault="00C52A9A" w:rsidP="0036259A">
      <w:pPr>
        <w:pStyle w:val="a5"/>
        <w:rPr>
          <w:rFonts w:ascii="Times New Roman" w:hAnsi="Times New Roman"/>
          <w:b w:val="0"/>
          <w:i w:val="0"/>
          <w:szCs w:val="28"/>
        </w:rPr>
      </w:pPr>
      <w:r w:rsidRPr="0036259A">
        <w:rPr>
          <w:rFonts w:ascii="Times New Roman" w:hAnsi="Times New Roman"/>
          <w:b w:val="0"/>
          <w:i w:val="0"/>
          <w:szCs w:val="28"/>
        </w:rPr>
        <w:t>НАКАЗ</w:t>
      </w:r>
    </w:p>
    <w:p w:rsidR="00C52A9A" w:rsidRPr="0036259A" w:rsidRDefault="00473D64" w:rsidP="0036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hAnsi="Times New Roman" w:cs="Times New Roman"/>
          <w:sz w:val="28"/>
          <w:szCs w:val="28"/>
          <w:lang w:val="uk-UA"/>
        </w:rPr>
        <w:t>02.01.201</w:t>
      </w:r>
      <w:r w:rsidR="00E236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2A9A" w:rsidRPr="003625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№ 1-од</w:t>
      </w:r>
    </w:p>
    <w:p w:rsidR="00C52A9A" w:rsidRPr="0036259A" w:rsidRDefault="00C52A9A" w:rsidP="003625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2A9A" w:rsidRPr="0036259A" w:rsidRDefault="00C52A9A" w:rsidP="003625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2A9A" w:rsidRPr="0036259A" w:rsidRDefault="009E5C47" w:rsidP="003625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введення в дію</w:t>
      </w:r>
      <w:r w:rsidR="00E03935"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номенклатури справ </w:t>
      </w:r>
    </w:p>
    <w:p w:rsidR="00C52A9A" w:rsidRPr="0036259A" w:rsidRDefault="00E03935" w:rsidP="003625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Ізюмського дошкільного навчального </w:t>
      </w:r>
    </w:p>
    <w:p w:rsidR="00C52A9A" w:rsidRPr="0036259A" w:rsidRDefault="00E03935" w:rsidP="003625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закладу (ясла-садок) комбінованого типу </w:t>
      </w:r>
      <w:r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Ізюмської міської ради Харківської області </w:t>
      </w:r>
    </w:p>
    <w:p w:rsidR="00E03935" w:rsidRPr="0036259A" w:rsidRDefault="00E03935" w:rsidP="003625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</w:t>
      </w:r>
      <w:r w:rsidR="00E236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3625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03935" w:rsidRPr="0036259A" w:rsidRDefault="00E03935" w:rsidP="00362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3935" w:rsidRPr="0036259A" w:rsidRDefault="00E03935" w:rsidP="00362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3935" w:rsidRPr="0036259A" w:rsidRDefault="00732CC4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Відповідно до ст. </w:t>
      </w:r>
      <w:r w:rsidR="00E03935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>31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року № 1004 «Про проведення експертизи цінності документів», 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року № 1059 та з метою контролю за станом зберігання, вилучення та правильністю оформлення документів в Ізюмському дошкільному навчальному закладі (ясла-садок) № 4 комбінованого типу Ізюмської міської ради Харківської області</w:t>
      </w:r>
    </w:p>
    <w:p w:rsidR="00E03935" w:rsidRPr="0036259A" w:rsidRDefault="00E03935" w:rsidP="003625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E03935" w:rsidRPr="0036259A" w:rsidRDefault="005C3B40" w:rsidP="003625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9E5C47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>Ввести в дію</w:t>
      </w:r>
      <w:r w:rsidR="00E03935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номенклатуру справ Ізюмського дошкільного навчального закладу (ясла-садок) № 4 комбінованого типу на 201</w:t>
      </w:r>
      <w:r w:rsidR="00E236E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03935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наступним чином:</w:t>
      </w:r>
    </w:p>
    <w:p w:rsidR="005C3B40" w:rsidRPr="0036259A" w:rsidRDefault="005C3B40" w:rsidP="003625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4819"/>
        <w:gridCol w:w="993"/>
        <w:gridCol w:w="1559"/>
        <w:gridCol w:w="1276"/>
      </w:tblGrid>
      <w:tr w:rsidR="005C3B40" w:rsidRPr="0036259A" w:rsidTr="005C3B40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40" w:rsidRPr="0036259A" w:rsidRDefault="005C3B40" w:rsidP="003625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lang w:val="uk-UA"/>
              </w:rPr>
              <w:t>Індекс  справи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40" w:rsidRPr="0036259A" w:rsidRDefault="005C3B40" w:rsidP="003625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lang w:val="uk-UA"/>
              </w:rPr>
              <w:t>Заголовок справи</w:t>
            </w:r>
          </w:p>
          <w:p w:rsidR="005C3B40" w:rsidRPr="0036259A" w:rsidRDefault="005C3B40" w:rsidP="003625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lang w:val="uk-UA"/>
              </w:rPr>
              <w:t xml:space="preserve"> ( тому, частини)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40" w:rsidRPr="0036259A" w:rsidRDefault="005C3B40" w:rsidP="003625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lang w:val="uk-UA"/>
              </w:rPr>
              <w:t>Кількість справ (томів, частин)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B40" w:rsidRPr="0036259A" w:rsidRDefault="005C3B40" w:rsidP="003625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40" w:rsidRPr="0036259A" w:rsidRDefault="005C3B40" w:rsidP="003625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lang w:val="uk-UA"/>
              </w:rPr>
              <w:t>Примітка</w:t>
            </w:r>
          </w:p>
        </w:tc>
      </w:tr>
    </w:tbl>
    <w:p w:rsidR="005C3B40" w:rsidRPr="0036259A" w:rsidRDefault="005C3B40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51"/>
        <w:gridCol w:w="90"/>
        <w:gridCol w:w="993"/>
        <w:gridCol w:w="34"/>
        <w:gridCol w:w="1525"/>
        <w:gridCol w:w="1276"/>
      </w:tblGrid>
      <w:tr w:rsidR="000C5D35" w:rsidRPr="0036259A" w:rsidTr="005C3B40">
        <w:trPr>
          <w:tblHeader/>
        </w:trPr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6259A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6259A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6259A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6259A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6259A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</w:tr>
      <w:tr w:rsidR="000C5D35" w:rsidRPr="0036259A" w:rsidTr="005C3B40">
        <w:tc>
          <w:tcPr>
            <w:tcW w:w="9498" w:type="dxa"/>
            <w:gridSpan w:val="8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01. УПРАВЛІНСЬКА ДІЯЛЬНІСТЬ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01-01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Урядові та галузеві документи про дошкільну освіту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 xml:space="preserve">укази, постанови, доручення, накази, інструкції,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i/>
              </w:rPr>
              <w:t>ішення колегії, вказівки Міністерства освіти і науки тощо</w:t>
            </w:r>
            <w:r w:rsidRPr="0036259A">
              <w:rPr>
                <w:rFonts w:ascii="Times New Roman" w:eastAsia="Times New Roman" w:hAnsi="Times New Roman" w:cs="Times New Roman"/>
              </w:rPr>
              <w:t>)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копії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ст.1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01-02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i/>
              </w:rPr>
              <w:t>св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i/>
              </w:rPr>
              <w:t>ідоцтва, протоколи, рішення, звіти тощо</w:t>
            </w:r>
            <w:r w:rsidRPr="0036259A">
              <w:rPr>
                <w:rFonts w:ascii="Times New Roman" w:eastAsia="Times New Roman" w:hAnsi="Times New Roman" w:cs="Times New Roman"/>
              </w:rPr>
              <w:t>) з державної атестації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48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01-03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Статут закладу дошкільної освіти та зміни до нього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30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01-04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Установчі 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акти, повідомлення, виписки з держреєстру, довідки тощо</w:t>
            </w:r>
            <w:r w:rsidRPr="0036259A">
              <w:rPr>
                <w:rFonts w:ascii="Times New Roman" w:eastAsia="Times New Roman" w:hAnsi="Times New Roman" w:cs="Times New Roman"/>
              </w:rPr>
              <w:t>) про створення закладу дошкільної освіти, його реорганізацію, перейменування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16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01-05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Накази начальника Управління освіти Ізюмської міської ради Харківської області з основної діяльності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копії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01-06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Накази завідувача закладу дошкільної освіти з основної діяльності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16-а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9498" w:type="dxa"/>
            <w:gridSpan w:val="8"/>
          </w:tcPr>
          <w:p w:rsidR="000C5D35" w:rsidRPr="0036259A" w:rsidRDefault="000C5D35" w:rsidP="0036259A">
            <w:pPr>
              <w:pStyle w:val="Standard"/>
              <w:widowControl/>
              <w:numPr>
                <w:ilvl w:val="0"/>
                <w:numId w:val="31"/>
              </w:numPr>
              <w:snapToGrid w:val="0"/>
              <w:ind w:left="176" w:firstLine="184"/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36259A">
              <w:rPr>
                <w:rFonts w:eastAsia="Calibri" w:cs="Times New Roman"/>
                <w:b/>
                <w:lang w:val="uk-UA"/>
              </w:rPr>
              <w:t>П</w:t>
            </w:r>
            <w:r w:rsidRPr="0036259A">
              <w:rPr>
                <w:rFonts w:cs="Times New Roman"/>
                <w:b/>
                <w:lang w:val="uk-UA"/>
              </w:rPr>
              <w:t xml:space="preserve">ерелік  </w:t>
            </w:r>
            <w:r w:rsidRPr="0036259A">
              <w:rPr>
                <w:rFonts w:eastAsia="Calibri" w:cs="Times New Roman"/>
                <w:b/>
                <w:lang w:val="uk-UA"/>
              </w:rPr>
              <w:t xml:space="preserve">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документів. </w:t>
            </w:r>
            <w:r w:rsidRPr="0036259A">
              <w:rPr>
                <w:rFonts w:cs="Times New Roman"/>
                <w:b/>
                <w:color w:val="000000"/>
                <w:lang w:val="uk-UA"/>
              </w:rPr>
              <w:t>Наказ Міністерства юстиції</w:t>
            </w:r>
            <w:r w:rsidRPr="0036259A">
              <w:rPr>
                <w:rFonts w:eastAsia="Calibri" w:cs="Times New Roman"/>
                <w:b/>
                <w:lang w:val="uk-UA"/>
              </w:rPr>
              <w:t xml:space="preserve"> </w:t>
            </w:r>
            <w:r w:rsidRPr="0036259A">
              <w:rPr>
                <w:rFonts w:cs="Times New Roman"/>
                <w:b/>
                <w:color w:val="000000"/>
                <w:lang w:val="uk-UA"/>
              </w:rPr>
              <w:t>України</w:t>
            </w:r>
            <w:r w:rsidRPr="0036259A">
              <w:rPr>
                <w:rFonts w:eastAsia="Calibri" w:cs="Times New Roman"/>
                <w:b/>
                <w:lang w:val="uk-UA"/>
              </w:rPr>
              <w:t xml:space="preserve"> </w:t>
            </w:r>
            <w:r w:rsidRPr="0036259A">
              <w:rPr>
                <w:rFonts w:cs="Times New Roman"/>
                <w:b/>
                <w:color w:val="000000"/>
                <w:lang w:val="uk-UA"/>
              </w:rPr>
              <w:t>12.04.2012 № 578/5</w:t>
            </w:r>
          </w:p>
          <w:p w:rsidR="000C5D35" w:rsidRPr="0036259A" w:rsidRDefault="000C5D35" w:rsidP="0036259A">
            <w:pPr>
              <w:pStyle w:val="Standard"/>
              <w:snapToGrid w:val="0"/>
              <w:jc w:val="both"/>
              <w:rPr>
                <w:rFonts w:cs="Times New Roman"/>
                <w:b/>
                <w:lang w:val="uk-UA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01-07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наказі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завідувача закладу дошкільної освіти з основної діяльності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121-а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01-08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Протоколи загальних зборів колективу закладу дошкільної освіти та батьків або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осіб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, які їх замінюють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01-09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протоколів загальних зборів колективу закладу дошкільної освіти та батьків або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осіб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, які їх замінюють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121-а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01-10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Протоколи загальних зборів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трудового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колективу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01-11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протоколів загальних зборів колективу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121-а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01-12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Статистичні звіти й таблиці з усіх основних видів діяльності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302-б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01-13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ічний звіт та 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доповіді, фото, протоколи, відео, діаграми тощо</w:t>
            </w:r>
            <w:r w:rsidRPr="0036259A">
              <w:rPr>
                <w:rFonts w:ascii="Times New Roman" w:eastAsia="Times New Roman" w:hAnsi="Times New Roman" w:cs="Times New Roman"/>
              </w:rPr>
              <w:t>) керівника закладу дошкільної освіти перед громадськістю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іквідації закладу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297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01-14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Приймально-здавальні акти з усіма додатками, складені в разі зміни керівника закладу дошкільної освіти 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45-а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01-15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Контрольно-візитаційна книга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ісля закінчення книги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зберігання встановлено на засіданні ЕПК Держархіву Харківської області (прот. від 23.02.2012 № 2)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01-16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Інструкція з питань діловодства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закладі дошкільної освіти 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іквідації закладу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20-а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01-17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Колективний догові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, укладений між адміністрацією закладу дошкільної освіти та трудовим коллективом.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Правила внутрішнього трудового розпорядку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 ст. 395-а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397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новими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01-18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протоколи, акти, звіти, доповідні записки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перевірку виконання Колективного договору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396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01-19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Протоколи засідань педагогічної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14-а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01-20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протоколів засідань педагогічної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14-а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01-21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Протоколи засідань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14-а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01-22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протоколів засідань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14-а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01-23</w:t>
            </w:r>
          </w:p>
        </w:tc>
        <w:tc>
          <w:tcPr>
            <w:tcW w:w="4729" w:type="dxa"/>
            <w:gridSpan w:val="2"/>
            <w:tcBorders>
              <w:top w:val="nil"/>
            </w:tcBorders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ічні плани роботи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157-а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01-24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Накази завідувача закладу дошкільної освіти з адміністративно-господарських  питань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16-в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01-25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наказі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завідувача закладу дошкільної освіти з адміністративно-господарських  питань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121-в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01-26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таблиці, списки тощо</w:t>
            </w:r>
            <w:r w:rsidRPr="0036259A">
              <w:rPr>
                <w:rFonts w:ascii="Times New Roman" w:eastAsia="Times New Roman" w:hAnsi="Times New Roman" w:cs="Times New Roman"/>
              </w:rPr>
              <w:t>) з комплектації дітей по групах в закладі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заміни новими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Держархіву Харківської області (протокол від 06.03.2011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01-27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прибуття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вибуття</w:t>
            </w:r>
            <w:r w:rsidRPr="0036259A">
              <w:rPr>
                <w:rFonts w:ascii="Times New Roman" w:eastAsia="Times New Roman" w:hAnsi="Times New Roman" w:cs="Times New Roman"/>
              </w:rPr>
              <w:t>) дітей ІДНЗ № 4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525-є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за відсутності наказів про зарахування, відрахування, випуск, а також особових справ – 75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01-28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Накази завідувача закладу дошкільної освіти щодо  руху  дітей 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ісля </w:t>
            </w:r>
          </w:p>
          <w:p w:rsidR="000C5D35" w:rsidRPr="0036259A" w:rsidRDefault="000C5D35" w:rsidP="00362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переведення дітей до школи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Державного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іву Харківської області (протокол від 20.04.2011 №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01-29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наказі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завідувача закладу дошкільної освіти щодо  руху   дітей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ісля переведення дітей до школи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Державного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іву Харківської області (протокол від 20.04.2011 № 3)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01-30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Особові справи дітей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 xml:space="preserve">заяви, медичні довідки, копії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i/>
              </w:rPr>
              <w:t>св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i/>
              </w:rPr>
              <w:t>ідоцтв про народження, висновки тощо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494-б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ind w:right="-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Після закінчення </w:t>
            </w:r>
          </w:p>
          <w:p w:rsidR="000C5D35" w:rsidRPr="0036259A" w:rsidRDefault="000C5D35" w:rsidP="0036259A">
            <w:pPr>
              <w:spacing w:after="0" w:line="240" w:lineRule="auto"/>
              <w:ind w:right="-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або вибуття</w:t>
            </w: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01-31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накази, програми, протоколи, довідки, заходи, інформації</w:t>
            </w:r>
            <w:r w:rsidRPr="0036259A">
              <w:rPr>
                <w:rFonts w:ascii="Times New Roman" w:eastAsia="Times New Roman" w:hAnsi="Times New Roman" w:cs="Times New Roman"/>
              </w:rPr>
              <w:t>) тематичних, комплексних та інших виді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 перев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ірок окремих напрямів діяльності закладу дошкільної освіти управлінням освіти Ізюмської міської ради Харківської області та іншими  організаціями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77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01-32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інформації, довідки</w:t>
            </w:r>
            <w:r w:rsidRPr="0036259A">
              <w:rPr>
                <w:rFonts w:ascii="Times New Roman" w:eastAsia="Times New Roman" w:hAnsi="Times New Roman" w:cs="Times New Roman"/>
              </w:rPr>
              <w:t>) тематичних, комплексних та інших виді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 перев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ірок окремих напрямів діяльності закладу дошкільної освіти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77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01-33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аналітичні огляди, довідки, доповідні записки, звіти</w:t>
            </w:r>
            <w:r w:rsidRPr="0036259A">
              <w:rPr>
                <w:rFonts w:ascii="Times New Roman" w:eastAsia="Times New Roman" w:hAnsi="Times New Roman" w:cs="Times New Roman"/>
              </w:rPr>
              <w:t>) з основної діяльності,</w:t>
            </w:r>
            <w:r w:rsidRPr="0036259A">
              <w:rPr>
                <w:rFonts w:ascii="Times New Roman" w:eastAsia="Times New Roman" w:hAnsi="Times New Roman" w:cs="Times New Roman"/>
                <w:lang w:eastAsia="uk-UA"/>
              </w:rPr>
              <w:t xml:space="preserve"> що подаються до управління освіти Ізюмської міської ради Харківської області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44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Протоколи оперативних нарад при керівництві закладу дошкільної освіти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15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01-35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протоколів оперативних нарад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завідувачу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123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01-36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Приймально-здавальні акти з усіма додатками, складені в разі зміни посадових та матеріально відповідальних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осіб</w:t>
            </w:r>
            <w:proofErr w:type="gramEnd"/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45-б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посадових та матеріально відповідальних осіб</w:t>
            </w:r>
          </w:p>
        </w:tc>
      </w:tr>
      <w:tr w:rsidR="000C5D35" w:rsidRPr="0036259A" w:rsidTr="005C3B40">
        <w:trPr>
          <w:trHeight w:val="1010"/>
        </w:trPr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01-37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Листування з організаціями та установами  з основної діяльності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23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01-38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вхідної документації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122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01-39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вихідної документації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122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01-40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звернень громадян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124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01-41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Книга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наслідків внутрішнього  контролю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ст.86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01-42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Номенклатура справ ІДНЗ № 4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112-а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ісля заміни новою та за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умови передавання справ до архівного підрозділу закладу дошкільної освіти</w:t>
            </w: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01-43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Номенклатура справ з  управлінської діяльності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112-в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новою та за умови передавання справ до архівного підрозділу закладу дошкільної освіти</w:t>
            </w:r>
          </w:p>
        </w:tc>
      </w:tr>
      <w:tr w:rsidR="000C5D35" w:rsidRPr="0036259A" w:rsidTr="005C3B40">
        <w:tc>
          <w:tcPr>
            <w:tcW w:w="9498" w:type="dxa"/>
            <w:gridSpan w:val="8"/>
            <w:vAlign w:val="center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02. КАДРОВА ДІЯЛЬНІСТЬ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02-01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Накази завідувача закладу дошкільної освіти з кадрових питань  тривалого терміну зберігання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16-б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02-02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наказів з особового складу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121-б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02-03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Особові справи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 xml:space="preserve">заяви, анкети, автобіографії, копії і витяги з наказів про прийняття, переміщення, звільнення, оголошення подяк, листки з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i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i/>
              </w:rPr>
              <w:t>іку кадрів, картки обліку військовозобов’язаних тощо</w:t>
            </w:r>
            <w:r w:rsidRPr="0036259A">
              <w:rPr>
                <w:rFonts w:ascii="Times New Roman" w:eastAsia="Times New Roman" w:hAnsi="Times New Roman" w:cs="Times New Roman"/>
              </w:rPr>
              <w:t>) працівників закладу дошкільної освіти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t>ст. 493-в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звільнення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02-04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особових справ працівників закладу дошкільної освіти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528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02-05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Штатний розпис закладу дошкільної освіти 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75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37-а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02-06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щодо нерозголошення персональних даних працівникі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Строк встановлений ЕПК ДАХО протокол № 4 від 18.04.2012 (зберігаються в особових справах)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02-07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подання, біографічні довідки, характеристики, звіти тощо</w:t>
            </w:r>
            <w:r w:rsidRPr="0036259A">
              <w:rPr>
                <w:rFonts w:ascii="Times New Roman" w:eastAsia="Times New Roman" w:hAnsi="Times New Roman" w:cs="Times New Roman"/>
              </w:rPr>
              <w:t>) про представлення до нагородження працівникі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 державними, відомчими, регіональними нагородами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75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654-б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02-08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Трудові книжки 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 запитання, не затребувані не менше 50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 xml:space="preserve"> ст. 508 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02-09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Книга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видачі трудових книжок і вкладок до них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530-а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02-10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Книга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педагогічних працівників закладу дошкільної освіти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ст.525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02-11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Книга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обслуговуючого персоналу закладу дошкільної освіти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75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ст.525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02-12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тарифікаційні списки, склад тарифікаційної комісії, накази тощо</w:t>
            </w:r>
            <w:r w:rsidRPr="0036259A">
              <w:rPr>
                <w:rFonts w:ascii="Times New Roman" w:eastAsia="Times New Roman" w:hAnsi="Times New Roman" w:cs="Times New Roman"/>
              </w:rPr>
              <w:t>) щодо тарифікації працівникі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25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415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02-13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Накази завідувача закладу дошкільної освіти про надання щорічних  основних  відпусток та відпусток у зв’язку з навчанням тимчасового терміну зберігання 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16-б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02-14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наказів з особового складу щодо надання щорічних оплачуваних відпусток та у зв’язку з навчанням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 xml:space="preserve">ст. 121-б 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02-15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Посадові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робочі</w:t>
            </w:r>
            <w:r w:rsidRPr="0036259A">
              <w:rPr>
                <w:rFonts w:ascii="Times New Roman" w:eastAsia="Times New Roman" w:hAnsi="Times New Roman" w:cs="Times New Roman"/>
              </w:rPr>
              <w:t>) інструкції  працівникі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43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новими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02-16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(звіти, бази даних педагогічних та медичних працівників тощо) звітності з кадрових питань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507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02-17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заяви, індивідуальні плани, звіти, біографічні довідки тощо</w:t>
            </w:r>
            <w:r w:rsidRPr="0036259A">
              <w:rPr>
                <w:rFonts w:ascii="Times New Roman" w:eastAsia="Times New Roman" w:hAnsi="Times New Roman" w:cs="Times New Roman"/>
              </w:rPr>
              <w:t>) щодо роботи з кадровим резервом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525-е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5C3B40">
        <w:trPr>
          <w:trHeight w:val="617"/>
        </w:trPr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02-18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Табелі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використання робочого часу працівниками закладу дошкільної освіти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408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новими</w:t>
            </w:r>
          </w:p>
        </w:tc>
      </w:tr>
      <w:tr w:rsidR="000C5D35" w:rsidRPr="0036259A" w:rsidTr="005C3B40">
        <w:trPr>
          <w:trHeight w:val="760"/>
        </w:trPr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02-19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Графіки роботи працівникі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освіти, служб, гуртків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 xml:space="preserve"> ст. 391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02-20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графіки, заяви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про надання щорічних основних, додаткових,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іальних відпусток, відпусток без збереження заробітної плати та відпусток у зв’язку з навчанням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515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516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закінчення навчального закладу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02-21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приходу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роботу і виходу з роботи працівників закладу дошкільної освіти та місцевих відряджень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1037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02-22</w:t>
            </w:r>
          </w:p>
        </w:tc>
        <w:tc>
          <w:tcPr>
            <w:tcW w:w="4819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Номенклатура справ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роботі з кадрами 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112-в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Після заміни новою та за умови передавання справ 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</w:rPr>
              <w:t>арх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</w:rPr>
              <w:t>івного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</w:rPr>
              <w:t>підрозділу </w:t>
            </w:r>
          </w:p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sz w:val="16"/>
                <w:szCs w:val="16"/>
              </w:rPr>
              <w:t>закладу дошкільної освіти</w:t>
            </w:r>
          </w:p>
        </w:tc>
      </w:tr>
      <w:tr w:rsidR="0033589E" w:rsidRPr="0036259A" w:rsidTr="00B95955">
        <w:tc>
          <w:tcPr>
            <w:tcW w:w="9498" w:type="dxa"/>
            <w:gridSpan w:val="8"/>
          </w:tcPr>
          <w:p w:rsidR="0033589E" w:rsidRPr="0036259A" w:rsidRDefault="0033589E" w:rsidP="005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6259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03. </w:t>
            </w:r>
            <w:r w:rsidR="00597EE7">
              <w:rPr>
                <w:rFonts w:ascii="Times New Roman" w:eastAsia="Times New Roman" w:hAnsi="Times New Roman" w:cs="Times New Roman"/>
                <w:b/>
                <w:lang w:val="uk-UA"/>
              </w:rPr>
              <w:t>МЕТОДИЧНА ДІЯЛЬНІСТЬ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03-01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Нормативно-правові 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програми, розпорядження, листи тощо</w:t>
            </w:r>
            <w:r w:rsidRPr="0036259A">
              <w:rPr>
                <w:rFonts w:ascii="Times New Roman" w:eastAsia="Times New Roman" w:hAnsi="Times New Roman" w:cs="Times New Roman"/>
              </w:rPr>
              <w:t>) щодо організації науково-методичної роботи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копії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03-02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накази, розпорядження, листи тощо управління освіти Ізюмської міської ради Харківської області</w:t>
            </w:r>
            <w:r w:rsidRPr="0036259A">
              <w:rPr>
                <w:rFonts w:ascii="Times New Roman" w:eastAsia="Times New Roman" w:hAnsi="Times New Roman" w:cs="Times New Roman"/>
              </w:rPr>
              <w:t>) щодо здійснення освітнього процесу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копії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03-03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Плани роботи вихователя-методиста закладу дошкільної освіти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161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03-04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Робочий навчальний план закладу дошкільної </w:t>
            </w:r>
            <w:r w:rsidRPr="0036259A">
              <w:rPr>
                <w:rFonts w:ascii="Times New Roman" w:eastAsia="Times New Roman" w:hAnsi="Times New Roman" w:cs="Times New Roman"/>
              </w:rPr>
              <w:lastRenderedPageBreak/>
              <w:t>освіти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заміни </w:t>
            </w:r>
            <w:r w:rsidRPr="0036259A">
              <w:rPr>
                <w:rFonts w:ascii="Times New Roman" w:eastAsia="Times New Roman" w:hAnsi="Times New Roman" w:cs="Times New Roman"/>
              </w:rPr>
              <w:lastRenderedPageBreak/>
              <w:t>новим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552-б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03-05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довідки, відомості, інформації, копії наказів, перспективний план, списки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з 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ідвищення кваліфікації педагогічних кадрів закладу дошкільної освіти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 xml:space="preserve">ст. 537 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03-06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доповіді, виступи, інформації, звіти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засідань педагогічної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закладу дошкільної освіти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03-07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доповіді, інформації, звіти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ізних форм методичної роботи з педагогічними кадрами закладу дошкільної освіти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303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03-08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довідки, інформації, аналізи, звіти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про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ідсумки навчальних досягнень дітей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6-й рік життя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моніторинг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Держархіву Харківської області (протокол від 06.03.2011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03-09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Книга аналізу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івня знань дітей кожної вікової групи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03-10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Протоколи засідань,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ішення атестаційних комісій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636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03-11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Звіти про проведення атестації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638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03-12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протоколів засідань атестаційної комі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ії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03-13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Документи (графіки, перспективні плани, характеристики, подання, атестаційні анкети, висновки тощо) про проведення атестацій і встановлення кваліфікаційних категорій 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</w:pPr>
            <w:r w:rsidRPr="0036259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 р.</w:t>
            </w:r>
            <w:r w:rsidRPr="0036259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  <w:t>1, 2</w:t>
            </w:r>
          </w:p>
          <w:p w:rsidR="000C5D35" w:rsidRPr="0036259A" w:rsidRDefault="000C5D35" w:rsidP="0036259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</w:pPr>
            <w:r w:rsidRPr="0036259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 w:rsidRPr="0036259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  <w:lang w:eastAsia="uk-UA"/>
              </w:rPr>
              <w:t xml:space="preserve">     ст. 637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62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362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Зберігаються в особових справах</w:t>
            </w:r>
            <w:r w:rsidRPr="00362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362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2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Т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і, що не увійшли до особових справ, - 5 р.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03-14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заявки, умови проведення, довідки, програми, звіти тощо</w:t>
            </w:r>
            <w:r w:rsidRPr="0036259A">
              <w:rPr>
                <w:rFonts w:ascii="Times New Roman" w:eastAsia="Times New Roman" w:hAnsi="Times New Roman" w:cs="Times New Roman"/>
              </w:rPr>
              <w:t>) про проведення управлінням освіти Ізюмської міської ради Харківської області конкурсі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, свят, змагань 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64-б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03-15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умови проведення, накази, довідки, протоколи оцінювання тощо</w:t>
            </w:r>
            <w:r w:rsidRPr="0036259A">
              <w:rPr>
                <w:rFonts w:ascii="Times New Roman" w:eastAsia="Times New Roman" w:hAnsi="Times New Roman" w:cs="Times New Roman"/>
              </w:rPr>
              <w:t>) про проведення конкурсі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, свят, змагань в ЗДО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64-б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uk-UA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03-16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консультацій  з педагогами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634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03-17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Книга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іку педагогічних посібників, ігрового, дидактичного обладнання</w:t>
            </w:r>
          </w:p>
        </w:tc>
        <w:tc>
          <w:tcPr>
            <w:tcW w:w="1168" w:type="dxa"/>
            <w:gridSpan w:val="4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806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03-18</w:t>
            </w:r>
          </w:p>
        </w:tc>
        <w:tc>
          <w:tcPr>
            <w:tcW w:w="4678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Картотека матеріалів,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пос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ібників, публікацій періодичних фахових видань, психолого-педагогічної та методичної літератури, ППД</w:t>
            </w:r>
          </w:p>
        </w:tc>
        <w:tc>
          <w:tcPr>
            <w:tcW w:w="1168" w:type="dxa"/>
            <w:gridSpan w:val="4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іквідації закладу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807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03-19</w:t>
            </w:r>
          </w:p>
        </w:tc>
        <w:tc>
          <w:tcPr>
            <w:tcW w:w="4678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Документи (копії наказів, довідки, інформації тощо) щодо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проф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ілактики дитячого травматизму </w:t>
            </w:r>
          </w:p>
        </w:tc>
        <w:tc>
          <w:tcPr>
            <w:tcW w:w="1168" w:type="dxa"/>
            <w:gridSpan w:val="4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 ст. 44б, ст. 303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03-20</w:t>
            </w:r>
          </w:p>
        </w:tc>
        <w:tc>
          <w:tcPr>
            <w:tcW w:w="4678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Номенклатура справ з методичної  діяльності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8" w:type="dxa"/>
            <w:gridSpan w:val="4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112-в</w:t>
            </w:r>
          </w:p>
        </w:tc>
        <w:tc>
          <w:tcPr>
            <w:tcW w:w="1276" w:type="dxa"/>
            <w:shd w:val="clear" w:color="auto" w:fill="auto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новою та за умови передавання справ до архівного підрозділу закладу дошкільної освіти</w:t>
            </w:r>
          </w:p>
        </w:tc>
      </w:tr>
      <w:tr w:rsidR="000C5D35" w:rsidRPr="0036259A" w:rsidTr="005C3B40">
        <w:tc>
          <w:tcPr>
            <w:tcW w:w="9498" w:type="dxa"/>
            <w:gridSpan w:val="8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04. МЕДИЧНЕ ОБСЛУГОВУВАННЯ ТА ХАРЧУВАННЯ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04-01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акти, довідки, інформації тощо</w:t>
            </w:r>
            <w:r w:rsidRPr="0036259A">
              <w:rPr>
                <w:rFonts w:ascii="Times New Roman" w:eastAsia="Times New Roman" w:hAnsi="Times New Roman" w:cs="Times New Roman"/>
              </w:rPr>
              <w:t>) щодо дотримання сані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тарно-г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ігієнічного режиму в закладі дошкільної освіти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434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04-02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Карта </w:t>
            </w:r>
            <w:proofErr w:type="gramStart"/>
            <w:r w:rsidRPr="0036259A">
              <w:t>проф</w:t>
            </w:r>
            <w:proofErr w:type="gramEnd"/>
            <w:r w:rsidRPr="0036259A">
              <w:t xml:space="preserve">ілактичних щеплень </w:t>
            </w:r>
          </w:p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(ф. 063-1/о)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722-а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04-03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Листок здоров’я вихованці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722-а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04-04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Документи (</w:t>
            </w:r>
            <w:r w:rsidRPr="0036259A">
              <w:rPr>
                <w:i/>
              </w:rPr>
              <w:t>плани, довідки, інформації, списки, графіки, листи тощо</w:t>
            </w:r>
            <w:r w:rsidRPr="0036259A">
              <w:t xml:space="preserve">) </w:t>
            </w:r>
            <w:proofErr w:type="gramStart"/>
            <w:r w:rsidRPr="0036259A">
              <w:t>про</w:t>
            </w:r>
            <w:proofErr w:type="gramEnd"/>
            <w:r w:rsidRPr="0036259A">
              <w:t xml:space="preserve"> періодичні медичні огляди працівників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707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04-05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довідки, виписки, інформації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медико-педагог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ічного контролю за фізичним розвитком дітей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44-б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04-06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Документи (</w:t>
            </w:r>
            <w:r w:rsidRPr="0036259A">
              <w:rPr>
                <w:i/>
              </w:rPr>
              <w:t>довідки, перспективне меню, доповідні записки, інформації тощо)</w:t>
            </w:r>
            <w:r w:rsidRPr="0036259A">
              <w:t xml:space="preserve"> з питань організації харчування дітей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259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Строк зберігання встановлено на засіданні ЕПК Держархіву Харківської області (протокол від 06.03.2011 № 2) </w:t>
            </w:r>
          </w:p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04-07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Журнал </w:t>
            </w:r>
            <w:proofErr w:type="gramStart"/>
            <w:r w:rsidRPr="0036259A">
              <w:t>обл</w:t>
            </w:r>
            <w:proofErr w:type="gramEnd"/>
            <w:r w:rsidRPr="0036259A">
              <w:t>іку щоденного відвідування дітей закладу дошкільної освіти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</w:p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04-08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Журнал </w:t>
            </w:r>
            <w:proofErr w:type="gramStart"/>
            <w:r w:rsidRPr="0036259A">
              <w:t>обл</w:t>
            </w:r>
            <w:proofErr w:type="gramEnd"/>
            <w:r w:rsidRPr="0036259A">
              <w:t>іку профілактичних щеплень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ст.745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04-09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Документи щодо захворюваності та відвідуваності дітей (журнал </w:t>
            </w:r>
            <w:proofErr w:type="gramStart"/>
            <w:r w:rsidRPr="0036259A">
              <w:t>обл</w:t>
            </w:r>
            <w:proofErr w:type="gramEnd"/>
            <w:r w:rsidRPr="0036259A">
              <w:t>іку довідок по хворобі дітей, журнал  аналізу захворюваності та відвідування дітей, звіти, моніторинг)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722-а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04-10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Журнал антропометрії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04-11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Журнал реєстрації екстрених повідомлень про інфекційне захворювання, харчове, гостре професійне отруєння, незвичайну реакцію на щеплення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04-12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Журнал </w:t>
            </w:r>
            <w:proofErr w:type="gramStart"/>
            <w:r w:rsidRPr="0036259A">
              <w:t>обл</w:t>
            </w:r>
            <w:proofErr w:type="gramEnd"/>
            <w:r w:rsidRPr="0036259A">
              <w:t>іку інфекційних захворювань (ф. 060/о)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04-13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Журнали </w:t>
            </w:r>
            <w:proofErr w:type="gramStart"/>
            <w:r w:rsidRPr="0036259A">
              <w:t>обл</w:t>
            </w:r>
            <w:proofErr w:type="gramEnd"/>
            <w:r w:rsidRPr="0036259A">
              <w:t>іку медичного обладнання, лікарських засобів та виробів медичного призначення, імунобіологічних препаратів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04-14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Журнал обліку роботи з гі</w:t>
            </w:r>
            <w:proofErr w:type="gramStart"/>
            <w:r w:rsidRPr="0036259A">
              <w:t>г</w:t>
            </w:r>
            <w:proofErr w:type="gramEnd"/>
            <w:r w:rsidRPr="0036259A">
              <w:t>ієнічного виховання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04-15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Вимоги на медикаменти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lastRenderedPageBreak/>
              <w:t>ст. 730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04-16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Журнал бракеражу сирих продукті</w:t>
            </w:r>
            <w:proofErr w:type="gramStart"/>
            <w:r w:rsidRPr="0036259A">
              <w:t>в</w:t>
            </w:r>
            <w:proofErr w:type="gramEnd"/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04-17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Журнал бракеражу готової продукції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04-18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Журнал </w:t>
            </w:r>
            <w:proofErr w:type="gramStart"/>
            <w:r w:rsidRPr="0036259A">
              <w:t>обл</w:t>
            </w:r>
            <w:proofErr w:type="gramEnd"/>
            <w:r w:rsidRPr="0036259A">
              <w:t xml:space="preserve">іку виконання норм харчування </w:t>
            </w:r>
          </w:p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04-19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>Журнал здоров’я працівників харчоблоку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04-20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Книга </w:t>
            </w:r>
            <w:proofErr w:type="gramStart"/>
            <w:r w:rsidRPr="0036259A">
              <w:t>обл</w:t>
            </w:r>
            <w:proofErr w:type="gramEnd"/>
            <w:r w:rsidRPr="0036259A">
              <w:t>іку харчових відходів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04-21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36259A">
              <w:t xml:space="preserve">Журнал складського </w:t>
            </w:r>
            <w:proofErr w:type="gramStart"/>
            <w:r w:rsidRPr="0036259A">
              <w:t>обл</w:t>
            </w:r>
            <w:proofErr w:type="gramEnd"/>
            <w:r w:rsidRPr="0036259A">
              <w:t>іку харчової продукції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122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04-22</w:t>
            </w:r>
          </w:p>
        </w:tc>
        <w:tc>
          <w:tcPr>
            <w:tcW w:w="4678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Номенклатура справ з медичної діяльності та харчування дітей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ст.112-в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новою та за умови передавання справ до архівного підрозділу закладу дошкільної освіти</w:t>
            </w:r>
          </w:p>
        </w:tc>
      </w:tr>
      <w:tr w:rsidR="000C5D35" w:rsidRPr="0036259A" w:rsidTr="005C3B40">
        <w:tc>
          <w:tcPr>
            <w:tcW w:w="9498" w:type="dxa"/>
            <w:gridSpan w:val="8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05. ОХОРОНА ДИТИНСТВА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05-01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Нормативно-правові документи з питань охорони дитинства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копії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ст. 1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05-02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іальний паспорт закладу дошкільної освіти (</w:t>
            </w:r>
            <w:r w:rsidRPr="003625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таблиці, списки дітей пільгових категорій, які потребують соціального захисту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заміни новими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6259A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Строк зберігання встановлено на засіданні ЕПК Держархіву Харківської області (протокол від 06.03.2011 № 2)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05-03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План роботи з охорони дитинства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ік 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ст.161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05-04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Особові справи дітей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ільгових категорій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3 роки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 494-б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вибуття дітей із закладу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05-05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довідки, звіти, інформації тощо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щодо роботи з дітьми, які потребують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іального захисту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  <w:t>ст. 44б, ст. 303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05-06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звіти, довідки, інформації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щодо організації харчування дітей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ільгових категорій закладу дошкільної освіти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зберігання встановлено на засіданні ЕПК Держархіву Харківської області (протокол від 06.03.2011 № 2)</w:t>
            </w:r>
          </w:p>
        </w:tc>
      </w:tr>
      <w:tr w:rsidR="000C5D35" w:rsidRPr="0036259A" w:rsidTr="005C3B40">
        <w:tc>
          <w:tcPr>
            <w:tcW w:w="851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05-07</w:t>
            </w:r>
          </w:p>
        </w:tc>
        <w:tc>
          <w:tcPr>
            <w:tcW w:w="4729" w:type="dxa"/>
            <w:gridSpan w:val="2"/>
          </w:tcPr>
          <w:p w:rsidR="000C5D35" w:rsidRPr="0036259A" w:rsidRDefault="000C5D35" w:rsidP="0036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Номенклатура справ з охорони дитинства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7" w:type="dxa"/>
            <w:gridSpan w:val="3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ст.112-в</w:t>
            </w:r>
          </w:p>
        </w:tc>
        <w:tc>
          <w:tcPr>
            <w:tcW w:w="1276" w:type="dxa"/>
          </w:tcPr>
          <w:p w:rsidR="000C5D35" w:rsidRPr="0036259A" w:rsidRDefault="000C5D35" w:rsidP="003625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1 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ісля заміни новою та за умови передавання справ до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архівного підрозділу закладу дошкільної освіти</w:t>
            </w:r>
          </w:p>
        </w:tc>
      </w:tr>
      <w:tr w:rsidR="000C5D35" w:rsidRPr="0036259A" w:rsidTr="005C3B40">
        <w:trPr>
          <w:trHeight w:val="358"/>
        </w:trPr>
        <w:tc>
          <w:tcPr>
            <w:tcW w:w="9498" w:type="dxa"/>
            <w:gridSpan w:val="8"/>
          </w:tcPr>
          <w:p w:rsidR="000C5D35" w:rsidRPr="0036259A" w:rsidRDefault="000C5D35" w:rsidP="00362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06. ОХОРОНА ПРАЦІ, ТЕХНІКА БЕЗПЕКИ</w:t>
            </w:r>
          </w:p>
        </w:tc>
      </w:tr>
    </w:tbl>
    <w:tbl>
      <w:tblPr>
        <w:tblpPr w:leftFromText="180" w:rightFromText="180" w:vertAnchor="text" w:horzAnchor="margin" w:tblpX="74" w:tblpY="6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4786"/>
        <w:gridCol w:w="1092"/>
        <w:gridCol w:w="1260"/>
        <w:gridCol w:w="1651"/>
      </w:tblGrid>
      <w:tr w:rsidR="000C5D35" w:rsidRPr="0036259A" w:rsidTr="0033589E">
        <w:trPr>
          <w:trHeight w:val="552"/>
        </w:trPr>
        <w:tc>
          <w:tcPr>
            <w:tcW w:w="743" w:type="dxa"/>
          </w:tcPr>
          <w:p w:rsidR="000C5D35" w:rsidRPr="0036259A" w:rsidRDefault="000C5D35" w:rsidP="0036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06-01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Нормативно-правові документи з питань охорони праці та БЖД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копії</w:t>
            </w:r>
            <w:r w:rsidRPr="003625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Доки не мине потреба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06-02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Акти розслідування нещасних випадків з дітьми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45 років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 xml:space="preserve">ст. 453 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 із значними матеріальними збитками та людськими жертвами -  75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06-03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дітей закладу дошкільної освіти, потерпілих від нещасних та смертельних випадкі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45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477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закінчення журналу</w:t>
            </w: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06-04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акти розслідування нещасних випадків з працівниками, відомості, звіти, довідки тощо</w:t>
            </w:r>
            <w:r w:rsidRPr="0036259A">
              <w:rPr>
                <w:rFonts w:ascii="Times New Roman" w:eastAsia="Times New Roman" w:hAnsi="Times New Roman" w:cs="Times New Roman"/>
              </w:rPr>
              <w:t>) про нещасні випадки та травматизм в  закладі дошкільної освіти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45 років </w:t>
            </w: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453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 із значними матеріальними збитками та людськими жертвами -  75 років</w:t>
            </w: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06-05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 нещасних випадків з  працівниками  закладу дошкільної освіти виробничого характеру 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45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477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закінчення журналу</w:t>
            </w: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06-06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 нещасних випадків з  працівниками  закладу дошкільної освіти  невиробничого характеру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45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477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закінчення журналу</w:t>
            </w: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06-07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інструктажів з питань охорони праці та пожежної безпеки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482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>ісля закінчення журналу</w:t>
            </w: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06-08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інструктажів з БЖД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 закладі дошкільної освіти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років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482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ісля закінчення журналу </w:t>
            </w:r>
          </w:p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33589E">
        <w:tc>
          <w:tcPr>
            <w:tcW w:w="743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06-09</w:t>
            </w:r>
          </w:p>
        </w:tc>
        <w:tc>
          <w:tcPr>
            <w:tcW w:w="4786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Правила, положення, перелік, інструкції з ОП та ПБ закладу дошкільної освіти</w:t>
            </w:r>
          </w:p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43</w:t>
            </w:r>
          </w:p>
        </w:tc>
        <w:tc>
          <w:tcPr>
            <w:tcW w:w="1651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заміни новими, зі шкідливими умовами праці 75 років</w:t>
            </w:r>
          </w:p>
        </w:tc>
      </w:tr>
      <w:tr w:rsidR="000C5D35" w:rsidRPr="0036259A" w:rsidTr="0033589E">
        <w:tc>
          <w:tcPr>
            <w:tcW w:w="743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 xml:space="preserve">06-10 </w:t>
            </w:r>
          </w:p>
        </w:tc>
        <w:tc>
          <w:tcPr>
            <w:tcW w:w="4786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 xml:space="preserve">плани-схеми дій особового складу у надзвичайних ситуаціях, 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план роботи, графіки, розклад, звіти, інформації про виконання плані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i/>
              </w:rPr>
              <w:t>в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i/>
              </w:rPr>
              <w:t>та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i/>
              </w:rPr>
              <w:t xml:space="preserve"> наказів з ЦЗ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 з проведення заходів з </w:t>
            </w:r>
            <w:r w:rsidRPr="0036259A">
              <w:rPr>
                <w:rFonts w:ascii="Times New Roman" w:eastAsia="Times New Roman" w:hAnsi="Times New Roman" w:cs="Times New Roman"/>
              </w:rPr>
              <w:lastRenderedPageBreak/>
              <w:t>цивільного захисту</w:t>
            </w:r>
          </w:p>
        </w:tc>
        <w:tc>
          <w:tcPr>
            <w:tcW w:w="1092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ст.1192</w:t>
            </w:r>
          </w:p>
        </w:tc>
        <w:tc>
          <w:tcPr>
            <w:tcW w:w="1651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33589E">
        <w:tc>
          <w:tcPr>
            <w:tcW w:w="743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lastRenderedPageBreak/>
              <w:t>06-11</w:t>
            </w:r>
          </w:p>
        </w:tc>
        <w:tc>
          <w:tcPr>
            <w:tcW w:w="4786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Акти комісії з випробування спортобладнання та іншого обладнання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 закладі дошкільної освіти</w:t>
            </w:r>
          </w:p>
        </w:tc>
        <w:tc>
          <w:tcPr>
            <w:tcW w:w="1092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t>ст. 451</w:t>
            </w:r>
          </w:p>
        </w:tc>
        <w:tc>
          <w:tcPr>
            <w:tcW w:w="1651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33589E">
        <w:tc>
          <w:tcPr>
            <w:tcW w:w="743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06-12</w:t>
            </w:r>
          </w:p>
        </w:tc>
        <w:tc>
          <w:tcPr>
            <w:tcW w:w="4786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Акти комісії з огляду будівель, споруд і території  закладу дошкільної освіти</w:t>
            </w:r>
          </w:p>
        </w:tc>
        <w:tc>
          <w:tcPr>
            <w:tcW w:w="1092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t>ст. 437</w:t>
            </w:r>
          </w:p>
        </w:tc>
        <w:tc>
          <w:tcPr>
            <w:tcW w:w="1651" w:type="dxa"/>
            <w:shd w:val="clear" w:color="auto" w:fill="auto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06-13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Документи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протоколи, звіти, довідки, інформації, акти тощо</w:t>
            </w:r>
            <w:r w:rsidRPr="0036259A">
              <w:rPr>
                <w:rFonts w:ascii="Times New Roman" w:eastAsia="Times New Roman" w:hAnsi="Times New Roman" w:cs="Times New Roman"/>
              </w:rPr>
              <w:t>) з охорони праці та техніки безпеки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5 років </w:t>
            </w:r>
            <w:r w:rsidRPr="0036259A">
              <w:rPr>
                <w:rFonts w:ascii="Times New Roman" w:eastAsia="Times New Roman" w:hAnsi="Times New Roman" w:cs="Times New Roman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pgNum/>
            </w:r>
            <w:r w:rsidRPr="0036259A">
              <w:rPr>
                <w:rFonts w:ascii="Times New Roman" w:eastAsia="Times New Roman" w:hAnsi="Times New Roman" w:cs="Times New Roman"/>
              </w:rPr>
              <w:t>ст. 437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06-14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реєстрації проведення навчання з питань ОП, ПБ та енергобезпеки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5 років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36259A">
              <w:rPr>
                <w:rFonts w:ascii="Times New Roman" w:eastAsia="Times New Roman" w:hAnsi="Times New Roman" w:cs="Times New Roman"/>
              </w:rPr>
              <w:t>ст. 483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06-15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реєстрації інструкцій з охорони праці 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259A">
              <w:rPr>
                <w:rFonts w:ascii="Times New Roman" w:eastAsia="Times New Roman" w:hAnsi="Times New Roman" w:cs="Times New Roman"/>
              </w:rPr>
              <w:t xml:space="preserve">  закладі дошкільної освіти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ст.479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06-16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Журнал видачі інструкцій з ОП та ПБ по закладу дошкільної освіти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10 рокі</w:t>
            </w:r>
            <w:proofErr w:type="gramStart"/>
            <w:r w:rsidRPr="003625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ст.479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06-17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Журнал адміністративно-громадського контролю 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</w:p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ст.486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5D35" w:rsidRPr="0036259A" w:rsidTr="0033589E">
        <w:tc>
          <w:tcPr>
            <w:tcW w:w="743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06-18</w:t>
            </w:r>
          </w:p>
        </w:tc>
        <w:tc>
          <w:tcPr>
            <w:tcW w:w="4786" w:type="dxa"/>
          </w:tcPr>
          <w:p w:rsidR="000C5D35" w:rsidRPr="0036259A" w:rsidRDefault="000C5D35" w:rsidP="003625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Номенклатура справ з охорони праці, техніки безпеки (</w:t>
            </w:r>
            <w:r w:rsidRPr="0036259A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092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C5D35" w:rsidRPr="0036259A" w:rsidRDefault="000C5D35" w:rsidP="00362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59A">
              <w:rPr>
                <w:rFonts w:ascii="Times New Roman" w:eastAsia="Times New Roman" w:hAnsi="Times New Roman" w:cs="Times New Roman"/>
              </w:rPr>
              <w:t>ст.112-в</w:t>
            </w:r>
          </w:p>
        </w:tc>
        <w:tc>
          <w:tcPr>
            <w:tcW w:w="1651" w:type="dxa"/>
          </w:tcPr>
          <w:p w:rsidR="000C5D35" w:rsidRPr="0036259A" w:rsidRDefault="000C5D35" w:rsidP="003625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заміни новою та за умови передавання справ до архівного підрозділу закладу  дошкільної освіти</w:t>
            </w:r>
          </w:p>
        </w:tc>
      </w:tr>
      <w:tr w:rsidR="00597EE7" w:rsidRPr="0036259A" w:rsidTr="00B95955">
        <w:tc>
          <w:tcPr>
            <w:tcW w:w="9532" w:type="dxa"/>
            <w:gridSpan w:val="5"/>
          </w:tcPr>
          <w:p w:rsidR="00597EE7" w:rsidRPr="0036259A" w:rsidRDefault="00597EE7" w:rsidP="00597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6259A">
              <w:rPr>
                <w:rFonts w:ascii="Times New Roman" w:eastAsia="Times New Roman" w:hAnsi="Times New Roman" w:cs="Times New Roman"/>
                <w:b/>
              </w:rPr>
              <w:t>07. ЗМІЦНЕННЯ НАВЧАЛЬНО-МАТЕРІАЛЬНОЇ БАЗИ</w:t>
            </w: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07-01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Акти </w:t>
            </w:r>
            <w:proofErr w:type="gramStart"/>
            <w:r w:rsidRPr="0036259A">
              <w:rPr>
                <w:rFonts w:ascii="Times New Roman" w:hAnsi="Times New Roman" w:cs="Times New Roman"/>
              </w:rPr>
              <w:t>перев</w:t>
            </w:r>
            <w:proofErr w:type="gramEnd"/>
            <w:r w:rsidRPr="0036259A">
              <w:rPr>
                <w:rFonts w:ascii="Times New Roman" w:hAnsi="Times New Roman" w:cs="Times New Roman"/>
              </w:rPr>
              <w:t>ірок готовності  закладу дошкільної освіти  до нового навчального року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5 рокі</w:t>
            </w:r>
            <w:proofErr w:type="gramStart"/>
            <w:r w:rsidRPr="0036259A">
              <w:rPr>
                <w:rFonts w:ascii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 </w:t>
            </w:r>
          </w:p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 1561</w:t>
            </w:r>
          </w:p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07-02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259A">
              <w:rPr>
                <w:rFonts w:ascii="Times New Roman" w:hAnsi="Times New Roman" w:cs="Times New Roman"/>
              </w:rPr>
              <w:t>Договори про повну матер</w:t>
            </w:r>
            <w:proofErr w:type="gramEnd"/>
            <w:r w:rsidRPr="0036259A">
              <w:rPr>
                <w:rFonts w:ascii="Times New Roman" w:hAnsi="Times New Roman" w:cs="Times New Roman"/>
              </w:rPr>
              <w:t>іальну відповідальність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proofErr w:type="gramStart"/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hAnsi="Times New Roman" w:cs="Times New Roman"/>
              </w:rPr>
              <w:br/>
              <w:t>ст. 332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position w:val="4"/>
                <w:sz w:val="20"/>
                <w:szCs w:val="20"/>
                <w:vertAlign w:val="superscript"/>
              </w:rPr>
              <w:t>1</w:t>
            </w: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ісля звільнення матеріальної особи</w:t>
            </w: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07-03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Документи (</w:t>
            </w:r>
            <w:r w:rsidRPr="0036259A">
              <w:rPr>
                <w:rFonts w:ascii="Times New Roman" w:hAnsi="Times New Roman" w:cs="Times New Roman"/>
                <w:i/>
              </w:rPr>
              <w:t>інформації, звіти, довідки, клопотання, акти, тощо</w:t>
            </w:r>
            <w:r w:rsidRPr="0036259A">
              <w:rPr>
                <w:rFonts w:ascii="Times New Roman" w:hAnsi="Times New Roman" w:cs="Times New Roman"/>
              </w:rPr>
              <w:t xml:space="preserve">) щодо проведення  </w:t>
            </w:r>
            <w:proofErr w:type="gramStart"/>
            <w:r w:rsidRPr="0036259A">
              <w:rPr>
                <w:rFonts w:ascii="Times New Roman" w:hAnsi="Times New Roman" w:cs="Times New Roman"/>
              </w:rPr>
              <w:t>у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6259A">
              <w:rPr>
                <w:rFonts w:ascii="Times New Roman" w:hAnsi="Times New Roman" w:cs="Times New Roman"/>
              </w:rPr>
              <w:t>заклад</w:t>
            </w:r>
            <w:proofErr w:type="gramEnd"/>
            <w:r w:rsidRPr="0036259A">
              <w:rPr>
                <w:rFonts w:ascii="Times New Roman" w:hAnsi="Times New Roman" w:cs="Times New Roman"/>
              </w:rPr>
              <w:t>і дошкільної освіти ремонтних робіт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5 років</w:t>
            </w:r>
            <w:r w:rsidRPr="0036259A">
              <w:rPr>
                <w:rFonts w:ascii="Times New Roman" w:hAnsi="Times New Roman" w:cs="Times New Roman"/>
              </w:rPr>
              <w:br/>
              <w:t>ст. 298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07-04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Документи (</w:t>
            </w:r>
            <w:r w:rsidRPr="0036259A">
              <w:rPr>
                <w:rFonts w:ascii="Times New Roman" w:hAnsi="Times New Roman" w:cs="Times New Roman"/>
                <w:i/>
              </w:rPr>
              <w:t>звіти, інформації тощо</w:t>
            </w:r>
            <w:r w:rsidRPr="0036259A">
              <w:rPr>
                <w:rFonts w:ascii="Times New Roman" w:hAnsi="Times New Roman" w:cs="Times New Roman"/>
              </w:rPr>
              <w:t>) щодо використання енергоносіїв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r w:rsidRPr="0036259A">
              <w:rPr>
                <w:rFonts w:ascii="Times New Roman" w:hAnsi="Times New Roman" w:cs="Times New Roman"/>
              </w:rPr>
              <w:br/>
              <w:t>ст. 1904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07-05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Документи (</w:t>
            </w:r>
            <w:r w:rsidRPr="0036259A">
              <w:rPr>
                <w:rFonts w:ascii="Times New Roman" w:hAnsi="Times New Roman" w:cs="Times New Roman"/>
                <w:i/>
              </w:rPr>
              <w:t xml:space="preserve">протоколи засідань інвентаризаційних комісій, акти інвентаризації, інвентарні описи, акти, </w:t>
            </w:r>
            <w:r w:rsidRPr="0036259A">
              <w:rPr>
                <w:rFonts w:ascii="Times New Roman" w:hAnsi="Times New Roman" w:cs="Times New Roman"/>
                <w:i/>
              </w:rPr>
              <w:lastRenderedPageBreak/>
              <w:t>порівняльні відомості</w:t>
            </w:r>
            <w:r w:rsidRPr="0036259A">
              <w:rPr>
                <w:rFonts w:ascii="Times New Roman" w:hAnsi="Times New Roman" w:cs="Times New Roman"/>
              </w:rPr>
              <w:t>) про інвентаризацію основних засобів, нематеріальних актив, грошових кошті</w:t>
            </w:r>
            <w:proofErr w:type="gramStart"/>
            <w:r w:rsidRPr="0036259A">
              <w:rPr>
                <w:rFonts w:ascii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hAnsi="Times New Roman" w:cs="Times New Roman"/>
              </w:rPr>
              <w:t>, матеріальних цінностей тощо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proofErr w:type="gramStart"/>
            <w:r w:rsidRPr="0036259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proofErr w:type="gramEnd"/>
            <w:r w:rsidRPr="0036259A">
              <w:rPr>
                <w:rFonts w:ascii="Times New Roman" w:hAnsi="Times New Roman" w:cs="Times New Roman"/>
              </w:rPr>
              <w:br/>
              <w:t>ст. 345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ind w:left="-19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 Документи, які містять інформацію про </w:t>
            </w:r>
            <w:r w:rsidRPr="003625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фінансові операції, що </w:t>
            </w:r>
            <w:proofErr w:type="gramStart"/>
            <w:r w:rsidRPr="003625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ідлягають фінансовому моніторингу, - 5 р.</w:t>
            </w: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lastRenderedPageBreak/>
              <w:t>07-06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Журнали </w:t>
            </w:r>
            <w:proofErr w:type="gramStart"/>
            <w:r w:rsidRPr="0036259A">
              <w:rPr>
                <w:rFonts w:ascii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</w:rPr>
              <w:t>іку показників лічильників теплової енергії, холодної води, електроенергії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r w:rsidRPr="0036259A">
              <w:rPr>
                <w:rFonts w:ascii="Times New Roman" w:hAnsi="Times New Roman" w:cs="Times New Roman"/>
              </w:rPr>
              <w:br/>
              <w:t>ст. 351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ind w:left="-19" w:right="-3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07-07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 w:rsidRPr="0036259A">
              <w:rPr>
                <w:rFonts w:ascii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</w:rPr>
              <w:t>іку господарського майна та товарно-матеріальних цінностей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proofErr w:type="gramStart"/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hAnsi="Times New Roman" w:cs="Times New Roman"/>
              </w:rPr>
              <w:br/>
              <w:t>ст. 351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ind w:left="-19"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рим. До справи з індексом </w:t>
            </w:r>
            <w:r w:rsidRPr="0036259A">
              <w:rPr>
                <w:rFonts w:ascii="Times New Roman" w:hAnsi="Times New Roman" w:cs="Times New Roman"/>
                <w:sz w:val="20"/>
                <w:szCs w:val="20"/>
              </w:rPr>
              <w:br/>
              <w:t>07-05</w:t>
            </w: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07-08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Книга реєстрації актів списання матеріальних цінностей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r w:rsidRPr="0036259A">
              <w:rPr>
                <w:rFonts w:ascii="Times New Roman" w:hAnsi="Times New Roman" w:cs="Times New Roman"/>
              </w:rPr>
              <w:br/>
              <w:t>ст. 351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рим. До справи з індексом </w:t>
            </w:r>
            <w:r w:rsidRPr="0036259A">
              <w:rPr>
                <w:rFonts w:ascii="Times New Roman" w:hAnsi="Times New Roman" w:cs="Times New Roman"/>
                <w:sz w:val="20"/>
                <w:szCs w:val="20"/>
              </w:rPr>
              <w:br/>
              <w:t>07-05</w:t>
            </w: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07-09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Номенклатура справ з адміністративно – господарської діяльності (</w:t>
            </w:r>
            <w:r w:rsidRPr="0036259A">
              <w:rPr>
                <w:rFonts w:ascii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786F37" w:rsidRPr="0036259A" w:rsidRDefault="00786F37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 112-в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2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16"/>
                <w:szCs w:val="16"/>
              </w:rPr>
              <w:t>ісля заміни новою та за умови передавання справ до архівного підрозділу дошкільного навчального закладу</w:t>
            </w:r>
          </w:p>
        </w:tc>
      </w:tr>
      <w:tr w:rsidR="00597EE7" w:rsidRPr="0036259A" w:rsidTr="00B95955">
        <w:tc>
          <w:tcPr>
            <w:tcW w:w="9532" w:type="dxa"/>
            <w:gridSpan w:val="5"/>
          </w:tcPr>
          <w:p w:rsidR="00597EE7" w:rsidRPr="0036259A" w:rsidRDefault="00597EE7" w:rsidP="00597EE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</w:rPr>
              <w:t xml:space="preserve">08. </w:t>
            </w:r>
            <w:proofErr w:type="gramStart"/>
            <w:r w:rsidRPr="0036259A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36259A">
              <w:rPr>
                <w:rFonts w:ascii="Times New Roman" w:hAnsi="Times New Roman" w:cs="Times New Roman"/>
                <w:b/>
              </w:rPr>
              <w:t>ІАЛЬНО-КОРЕКЦІЙНА  СЛУЖБА</w:t>
            </w: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08-01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Плани корекційно-розвиткової роботи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298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08-02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План фронтальних логопедичних та корекційних занять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298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08-03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План індивідуально роботи, занять у </w:t>
            </w:r>
            <w:proofErr w:type="gramStart"/>
            <w:r w:rsidRPr="0036259A">
              <w:rPr>
                <w:rFonts w:ascii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</w:rPr>
              <w:t>ідгрупах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 заміни новим</w:t>
            </w:r>
          </w:p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552-а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08-04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Графік роботи, затверджений завідувачем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391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08-05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Картка мовного розвитку на кожну дитину 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722-а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08-06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Індивідуальна картка розвитку дитини 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722-а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08-07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Картотека дидактичних ігор, методичних розробок (конспекти </w:t>
            </w:r>
            <w:proofErr w:type="gramStart"/>
            <w:r w:rsidRPr="0036259A">
              <w:rPr>
                <w:rFonts w:ascii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</w:rPr>
              <w:t>ізних видів роботи з дітьми тощо)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Доки не мине потреба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08-08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Звіт за </w:t>
            </w:r>
            <w:proofErr w:type="gramStart"/>
            <w:r w:rsidRPr="0036259A">
              <w:rPr>
                <w:rFonts w:ascii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</w:rPr>
              <w:t>ік: ефективність роботи логопеда,вчителя-дефектолога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298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08-09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Висновки ІРЦ (витяги з протоколів ПМПК) на кожну дитину 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722-а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86F37" w:rsidRPr="0036259A" w:rsidTr="0033589E">
        <w:tc>
          <w:tcPr>
            <w:tcW w:w="743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08-10</w:t>
            </w:r>
          </w:p>
        </w:tc>
        <w:tc>
          <w:tcPr>
            <w:tcW w:w="4786" w:type="dxa"/>
          </w:tcPr>
          <w:p w:rsidR="00786F37" w:rsidRPr="0036259A" w:rsidRDefault="00786F37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План самоосвіти вчителя-логопеда, вчителя-дефектолога</w:t>
            </w:r>
          </w:p>
        </w:tc>
        <w:tc>
          <w:tcPr>
            <w:tcW w:w="1092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86F37" w:rsidRPr="0036259A" w:rsidRDefault="00786F37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 а</w:t>
            </w:r>
          </w:p>
        </w:tc>
        <w:tc>
          <w:tcPr>
            <w:tcW w:w="1651" w:type="dxa"/>
          </w:tcPr>
          <w:p w:rsidR="00786F37" w:rsidRPr="0036259A" w:rsidRDefault="00786F37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08-11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Книга аналізу результативності корекційної роботи з дітьми 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722-а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08-12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Книга взаємозв’язку </w:t>
            </w:r>
            <w:proofErr w:type="gramStart"/>
            <w:r w:rsidRPr="0036259A">
              <w:rPr>
                <w:rFonts w:ascii="Times New Roman" w:hAnsi="Times New Roman" w:cs="Times New Roman"/>
              </w:rPr>
              <w:t>між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 вчителем-логопедом, </w:t>
            </w:r>
            <w:r w:rsidRPr="0036259A">
              <w:rPr>
                <w:rFonts w:ascii="Times New Roman" w:hAnsi="Times New Roman" w:cs="Times New Roman"/>
              </w:rPr>
              <w:lastRenderedPageBreak/>
              <w:t xml:space="preserve">вчителем-дефектологом  і вихователем групи 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 xml:space="preserve">Доки не мине </w:t>
            </w:r>
            <w:r w:rsidRPr="0036259A">
              <w:rPr>
                <w:rFonts w:cs="Times New Roman"/>
                <w:lang w:val="uk-UA"/>
              </w:rPr>
              <w:lastRenderedPageBreak/>
              <w:t>потреба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lastRenderedPageBreak/>
              <w:t>08-13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36259A">
              <w:rPr>
                <w:rFonts w:ascii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</w:rPr>
              <w:t>іку консультацій спеціалістів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08-14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</w:rPr>
              <w:t>Зошит взаємозв’язку з батьками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</w:rPr>
              <w:t>Доки не мине потреба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08-15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Номенклатура справ з </w:t>
            </w:r>
            <w:proofErr w:type="gramStart"/>
            <w:r w:rsidRPr="0036259A">
              <w:rPr>
                <w:rFonts w:ascii="Times New Roman" w:hAnsi="Times New Roman" w:cs="Times New Roman"/>
              </w:rPr>
              <w:t>спец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іально-корекційної служби </w:t>
            </w:r>
            <w:r w:rsidRPr="0036259A">
              <w:rPr>
                <w:rFonts w:ascii="Times New Roman" w:hAnsi="Times New Roman" w:cs="Times New Roman"/>
                <w:i/>
              </w:rPr>
              <w:t>(витяг)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</w:rPr>
              <w:t>ст.112-в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cs="Times New Roman"/>
                <w:sz w:val="16"/>
                <w:szCs w:val="16"/>
              </w:rPr>
              <w:t>ісля заміни новою та за умови передавання справ до архівного підрозділу дошкільного навчального закладу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</w:rPr>
              <w:t>09.</w:t>
            </w:r>
            <w:r w:rsidRPr="0036259A">
              <w:rPr>
                <w:rFonts w:ascii="Times New Roman" w:hAnsi="Times New Roman" w:cs="Times New Roman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</w:rPr>
              <w:t>ОСВІТНІЙ ПРОЦЕС</w:t>
            </w: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09-01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План освітньо-виховної роботи: Перспективний </w:t>
            </w:r>
          </w:p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Календарний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 заміни новим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552-а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09-02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Щоденник педагога з </w:t>
            </w:r>
            <w:proofErr w:type="gramStart"/>
            <w:r w:rsidRPr="0036259A">
              <w:rPr>
                <w:rFonts w:ascii="Times New Roman" w:hAnsi="Times New Roman" w:cs="Times New Roman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</w:rPr>
              <w:t>ідвищення професійного рівня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 xml:space="preserve">5 років </w:t>
            </w:r>
            <w:r w:rsidRPr="0036259A">
              <w:rPr>
                <w:rFonts w:cs="Times New Roman"/>
                <w:lang w:val="uk-UA"/>
              </w:rPr>
              <w:br/>
              <w:t>ст. 303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09-03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Щоденник групи (Ф124)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09-04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Картотека дидактичних ігор, методичних розробок (</w:t>
            </w:r>
            <w:r w:rsidRPr="0036259A">
              <w:rPr>
                <w:rFonts w:ascii="Times New Roman" w:hAnsi="Times New Roman" w:cs="Times New Roman"/>
                <w:i/>
              </w:rPr>
              <w:t xml:space="preserve">конспекти </w:t>
            </w:r>
            <w:proofErr w:type="gramStart"/>
            <w:r w:rsidRPr="0036259A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  <w:i/>
              </w:rPr>
              <w:t>ізних видів роботи з дітьми тощо</w:t>
            </w:r>
            <w:r w:rsidRPr="00362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Доки не мине потреба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09-05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Протоколи групових батьківських зборів 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 xml:space="preserve">5 років </w:t>
            </w:r>
            <w:r w:rsidRPr="0036259A">
              <w:rPr>
                <w:rFonts w:cs="Times New Roman"/>
                <w:lang w:val="uk-UA"/>
              </w:rPr>
              <w:br/>
              <w:t>ст. 44-б, ст. 303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09-06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Книга відомостей про дітей та їхніх батькі</w:t>
            </w:r>
            <w:proofErr w:type="gramStart"/>
            <w:r w:rsidRPr="0036259A">
              <w:rPr>
                <w:rFonts w:ascii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  <w:r w:rsidRPr="0036259A">
              <w:rPr>
                <w:rFonts w:cs="Times New Roman"/>
                <w:lang w:val="uk-UA"/>
              </w:rPr>
              <w:br/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09-07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Журнал змін режиму перебування  дітей в закладі дошкільної освіти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09-08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Журнал передачі змін 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09-09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36259A">
              <w:rPr>
                <w:rFonts w:ascii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іку роботи з батьками з питань охорони життя та здоров’я дітей 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09-10</w:t>
            </w:r>
          </w:p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Журнал аналізу оплати за харчування в  закладі дошкільної освіти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54AF8" w:rsidRPr="0036259A" w:rsidTr="0033589E">
        <w:tc>
          <w:tcPr>
            <w:tcW w:w="743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09-11</w:t>
            </w:r>
          </w:p>
        </w:tc>
        <w:tc>
          <w:tcPr>
            <w:tcW w:w="4786" w:type="dxa"/>
          </w:tcPr>
          <w:p w:rsidR="00554AF8" w:rsidRPr="0036259A" w:rsidRDefault="00554AF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Номенклатура справ з освітнього процесу </w:t>
            </w:r>
            <w:r w:rsidRPr="0036259A">
              <w:rPr>
                <w:rFonts w:ascii="Times New Roman" w:hAnsi="Times New Roman" w:cs="Times New Roman"/>
                <w:i/>
              </w:rPr>
              <w:t>(витяг)</w:t>
            </w:r>
          </w:p>
        </w:tc>
        <w:tc>
          <w:tcPr>
            <w:tcW w:w="1092" w:type="dxa"/>
          </w:tcPr>
          <w:p w:rsidR="00554AF8" w:rsidRPr="0036259A" w:rsidRDefault="00554AF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54AF8" w:rsidRPr="0036259A" w:rsidRDefault="00554AF8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54AF8" w:rsidRPr="0036259A" w:rsidRDefault="00554AF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</w:rPr>
              <w:t>ст.112-в</w:t>
            </w:r>
          </w:p>
        </w:tc>
        <w:tc>
          <w:tcPr>
            <w:tcW w:w="1651" w:type="dxa"/>
          </w:tcPr>
          <w:p w:rsidR="00554AF8" w:rsidRPr="0036259A" w:rsidRDefault="00554AF8" w:rsidP="0036259A">
            <w:pPr>
              <w:pStyle w:val="Standard"/>
              <w:snapToGrid w:val="0"/>
              <w:rPr>
                <w:rFonts w:cs="Times New Roman"/>
                <w:color w:val="FF0000"/>
                <w:lang w:val="uk-UA"/>
              </w:rPr>
            </w:pPr>
            <w:r w:rsidRPr="0036259A">
              <w:rPr>
                <w:rFonts w:cs="Times New Roman"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cs="Times New Roman"/>
                <w:sz w:val="16"/>
                <w:szCs w:val="16"/>
              </w:rPr>
              <w:t>ісля заміни новою та за умови передавання справ до архівного підрозділу дошкільного навчального закладу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36259A">
              <w:rPr>
                <w:rFonts w:ascii="Times New Roman" w:hAnsi="Times New Roman" w:cs="Times New Roman"/>
                <w:b/>
              </w:rPr>
              <w:t>.</w:t>
            </w:r>
            <w:r w:rsidRPr="0036259A">
              <w:rPr>
                <w:rFonts w:ascii="Times New Roman" w:hAnsi="Times New Roman" w:cs="Times New Roman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lang w:val="uk-UA"/>
              </w:rPr>
              <w:t>МУЗИЧНЕ ВИХОВАННЯ</w:t>
            </w:r>
          </w:p>
        </w:tc>
      </w:tr>
      <w:tr w:rsidR="00A17DBD" w:rsidRPr="0036259A" w:rsidTr="0033589E">
        <w:tc>
          <w:tcPr>
            <w:tcW w:w="743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10-01</w:t>
            </w:r>
          </w:p>
        </w:tc>
        <w:tc>
          <w:tcPr>
            <w:tcW w:w="4786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Календарний план роботи </w:t>
            </w:r>
          </w:p>
        </w:tc>
        <w:tc>
          <w:tcPr>
            <w:tcW w:w="1092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 заміни новим</w:t>
            </w:r>
          </w:p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552-а</w:t>
            </w:r>
          </w:p>
        </w:tc>
        <w:tc>
          <w:tcPr>
            <w:tcW w:w="1651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A17DBD" w:rsidRPr="0036259A" w:rsidTr="0033589E">
        <w:tc>
          <w:tcPr>
            <w:tcW w:w="743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10-02</w:t>
            </w:r>
          </w:p>
        </w:tc>
        <w:tc>
          <w:tcPr>
            <w:tcW w:w="4786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План проведення масових заходів, дійств музично-естетичного циклу</w:t>
            </w:r>
          </w:p>
        </w:tc>
        <w:tc>
          <w:tcPr>
            <w:tcW w:w="1092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 заміни новим</w:t>
            </w:r>
          </w:p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lastRenderedPageBreak/>
              <w:t>ст. 552-а</w:t>
            </w:r>
          </w:p>
        </w:tc>
        <w:tc>
          <w:tcPr>
            <w:tcW w:w="1651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A17DBD" w:rsidRPr="0036259A" w:rsidTr="0033589E">
        <w:tc>
          <w:tcPr>
            <w:tcW w:w="743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lastRenderedPageBreak/>
              <w:t>10-03</w:t>
            </w:r>
          </w:p>
        </w:tc>
        <w:tc>
          <w:tcPr>
            <w:tcW w:w="4786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Графік роботи музичної зали</w:t>
            </w:r>
          </w:p>
        </w:tc>
        <w:tc>
          <w:tcPr>
            <w:tcW w:w="1092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391</w:t>
            </w:r>
          </w:p>
        </w:tc>
        <w:tc>
          <w:tcPr>
            <w:tcW w:w="1651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A17DBD" w:rsidRPr="0036259A" w:rsidTr="0033589E">
        <w:tc>
          <w:tcPr>
            <w:tcW w:w="743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10-04</w:t>
            </w:r>
          </w:p>
        </w:tc>
        <w:tc>
          <w:tcPr>
            <w:tcW w:w="4786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Картотека методичних розробок (</w:t>
            </w:r>
            <w:r w:rsidRPr="0036259A">
              <w:rPr>
                <w:rFonts w:ascii="Times New Roman" w:hAnsi="Times New Roman" w:cs="Times New Roman"/>
                <w:i/>
              </w:rPr>
              <w:t xml:space="preserve">конспекти </w:t>
            </w:r>
            <w:proofErr w:type="gramStart"/>
            <w:r w:rsidRPr="0036259A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  <w:i/>
              </w:rPr>
              <w:t>ізних видів роботи з дітьми, сценарії музичних свят, розваг, театральних вистав тощо</w:t>
            </w:r>
            <w:r w:rsidRPr="0036259A">
              <w:rPr>
                <w:rFonts w:ascii="Times New Roman" w:hAnsi="Times New Roman" w:cs="Times New Roman"/>
              </w:rPr>
              <w:t>), музично-дидактичних ігор</w:t>
            </w:r>
          </w:p>
        </w:tc>
        <w:tc>
          <w:tcPr>
            <w:tcW w:w="1092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Доки не мине потреба</w:t>
            </w:r>
          </w:p>
          <w:p w:rsidR="00A17DBD" w:rsidRPr="0036259A" w:rsidRDefault="00A17DBD" w:rsidP="0036259A">
            <w:pPr>
              <w:pStyle w:val="Standard"/>
              <w:snapToGrid w:val="0"/>
              <w:ind w:right="-71"/>
              <w:rPr>
                <w:rFonts w:cs="Times New Roman"/>
                <w:lang w:val="uk-UA"/>
              </w:rPr>
            </w:pPr>
          </w:p>
        </w:tc>
        <w:tc>
          <w:tcPr>
            <w:tcW w:w="1651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A17DBD" w:rsidRPr="0036259A" w:rsidTr="0033589E">
        <w:tc>
          <w:tcPr>
            <w:tcW w:w="743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10-05</w:t>
            </w:r>
          </w:p>
        </w:tc>
        <w:tc>
          <w:tcPr>
            <w:tcW w:w="4786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Щоденник </w:t>
            </w:r>
            <w:proofErr w:type="gramStart"/>
            <w:r w:rsidRPr="0036259A">
              <w:rPr>
                <w:rFonts w:ascii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</w:rPr>
              <w:t>іку індивідуальної (гурткової) роботи з дітьми.</w:t>
            </w:r>
          </w:p>
        </w:tc>
        <w:tc>
          <w:tcPr>
            <w:tcW w:w="1092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A17DBD" w:rsidRPr="0036259A" w:rsidTr="0033589E">
        <w:tc>
          <w:tcPr>
            <w:tcW w:w="743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10-06</w:t>
            </w:r>
          </w:p>
        </w:tc>
        <w:tc>
          <w:tcPr>
            <w:tcW w:w="4786" w:type="dxa"/>
          </w:tcPr>
          <w:p w:rsidR="00A17DBD" w:rsidRPr="0036259A" w:rsidRDefault="00A17DBD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Номенклатура справ  музичного виховання </w:t>
            </w:r>
            <w:r w:rsidRPr="0036259A">
              <w:rPr>
                <w:rFonts w:ascii="Times New Roman" w:hAnsi="Times New Roman" w:cs="Times New Roman"/>
                <w:i/>
              </w:rPr>
              <w:t>(витяг)</w:t>
            </w:r>
          </w:p>
        </w:tc>
        <w:tc>
          <w:tcPr>
            <w:tcW w:w="1092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A17DBD" w:rsidRPr="0036259A" w:rsidRDefault="00A17DBD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A17DBD" w:rsidRPr="0036259A" w:rsidRDefault="00A17DBD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</w:rPr>
              <w:t>ст.112-в</w:t>
            </w:r>
          </w:p>
        </w:tc>
        <w:tc>
          <w:tcPr>
            <w:tcW w:w="1651" w:type="dxa"/>
          </w:tcPr>
          <w:p w:rsidR="00A17DBD" w:rsidRPr="0036259A" w:rsidRDefault="00A17DBD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cs="Times New Roman"/>
                <w:sz w:val="16"/>
                <w:szCs w:val="16"/>
              </w:rPr>
              <w:t>ісля заміни новою та за умови передавання справ до архівного підрозділу дошкільного навчального закладу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36259A">
              <w:rPr>
                <w:rFonts w:ascii="Times New Roman" w:hAnsi="Times New Roman" w:cs="Times New Roman"/>
                <w:b/>
              </w:rPr>
              <w:t>.</w:t>
            </w:r>
            <w:r w:rsidRPr="0036259A">
              <w:rPr>
                <w:rFonts w:ascii="Times New Roman" w:hAnsi="Times New Roman" w:cs="Times New Roman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lang w:val="uk-UA"/>
              </w:rPr>
              <w:t>ПСИХОЛОГІЧНА СЛУЖБА</w:t>
            </w: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11-01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Перспективний план роботи практичного психолога на навчальний </w:t>
            </w:r>
            <w:proofErr w:type="gramStart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ік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 роки</w:t>
            </w:r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557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11-02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Графік роботи практичного психолога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vertAlign w:val="superscript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 роки</w:t>
            </w:r>
            <w:proofErr w:type="gramStart"/>
            <w:r w:rsidRPr="0036259A">
              <w:rPr>
                <w:rFonts w:ascii="Times New Roman" w:eastAsia="Lucida Sans Unicode" w:hAnsi="Times New Roman" w:cs="Times New Roman"/>
                <w:kern w:val="1"/>
                <w:vertAlign w:val="superscript"/>
                <w:lang w:eastAsia="hi-IN" w:bidi="hi-IN"/>
              </w:rPr>
              <w:t>1</w:t>
            </w:r>
            <w:proofErr w:type="gramEnd"/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391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1</w:t>
            </w:r>
            <w:r w:rsidRPr="003625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3625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3625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ісля заміни новим</w:t>
            </w: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11-03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Протокол індивідуальної психологічної діагностики 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здобувача освіти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)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 рокі</w:t>
            </w:r>
            <w:proofErr w:type="gramStart"/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</w:t>
            </w:r>
            <w:proofErr w:type="gramEnd"/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722-а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11-04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Протокол індивідуальної психологічної консультації  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учасника освітнього процесу)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 рокі</w:t>
            </w:r>
            <w:proofErr w:type="gramStart"/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</w:t>
            </w:r>
            <w:proofErr w:type="gramEnd"/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722-а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11-05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Протокол групової психологічної діагностики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 роки</w:t>
            </w:r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122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11-06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Протокол включеного спостереження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 рокі</w:t>
            </w:r>
            <w:proofErr w:type="gramStart"/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</w:t>
            </w:r>
            <w:proofErr w:type="gramEnd"/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722-а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11-07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Журнал щоденного </w:t>
            </w:r>
            <w:proofErr w:type="gramStart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іку роботи практичного психолога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 роки</w:t>
            </w:r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122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11-08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proofErr w:type="gramStart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Документи 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статистичні звіти, таблиці, довідки, доповідні записки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) психолого-педагогічних консиліумів, семінарів, тренінгів тощо </w:t>
            </w:r>
            <w:proofErr w:type="gramEnd"/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 рокі</w:t>
            </w:r>
            <w:proofErr w:type="gramStart"/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</w:t>
            </w:r>
            <w:proofErr w:type="gramEnd"/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ст. 303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11-09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Тести 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ключі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) тестових методик, опитувальники, анкети тощо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 років</w:t>
            </w: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  <w:t>ст. 722-а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11-10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Методичні рекомендації щодо ведення документації практичним психологом 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ind w:right="-7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259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Доки не мине потреба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11-11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Номенклатура справ психологічної служби 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lastRenderedPageBreak/>
              <w:t>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витяг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)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  <w:t>1</w:t>
            </w:r>
          </w:p>
          <w:p w:rsidR="007D418E" w:rsidRPr="0036259A" w:rsidRDefault="007D418E" w:rsidP="003625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lastRenderedPageBreak/>
              <w:t>ст.112-в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62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lastRenderedPageBreak/>
              <w:t xml:space="preserve">1 </w:t>
            </w:r>
            <w:proofErr w:type="gramStart"/>
            <w:r w:rsidRPr="003625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16"/>
                <w:szCs w:val="16"/>
              </w:rPr>
              <w:t xml:space="preserve">ісля заміни новою та за умови передавання справ </w:t>
            </w:r>
            <w:r w:rsidRPr="003625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архівного підрозділу дошкільного навчального закладу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  <w:lang w:val="uk-UA"/>
              </w:rPr>
              <w:lastRenderedPageBreak/>
              <w:t>12</w:t>
            </w:r>
            <w:r w:rsidRPr="0036259A">
              <w:rPr>
                <w:rFonts w:ascii="Times New Roman" w:hAnsi="Times New Roman" w:cs="Times New Roman"/>
                <w:b/>
              </w:rPr>
              <w:t>.</w:t>
            </w:r>
            <w:r w:rsidRPr="0036259A">
              <w:rPr>
                <w:rFonts w:ascii="Times New Roman" w:hAnsi="Times New Roman" w:cs="Times New Roman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lang w:val="uk-UA"/>
              </w:rPr>
              <w:t>ГУРТКОВА РОБОТА</w:t>
            </w: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12-01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Програма, за якою працює гурток 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Доки не мине потреба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12-02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План роботи гуртка</w:t>
            </w:r>
            <w:r w:rsidRPr="00362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7D418E" w:rsidRPr="0036259A" w:rsidRDefault="007D418E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12-03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Графік роботи, розклад занять, список дітей, затверджені завідувачем  закладом дошкільної освіти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7D418E" w:rsidRPr="0036259A" w:rsidRDefault="007D418E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391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12-04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Щоденник </w:t>
            </w:r>
            <w:proofErr w:type="gramStart"/>
            <w:r w:rsidRPr="0036259A">
              <w:rPr>
                <w:rFonts w:ascii="Times New Roman" w:hAnsi="Times New Roman" w:cs="Times New Roman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</w:rPr>
              <w:t>іку індивідуальної (</w:t>
            </w:r>
            <w:r w:rsidRPr="0036259A">
              <w:rPr>
                <w:rFonts w:ascii="Times New Roman" w:hAnsi="Times New Roman" w:cs="Times New Roman"/>
                <w:i/>
              </w:rPr>
              <w:t>гурткової</w:t>
            </w:r>
            <w:r w:rsidRPr="0036259A">
              <w:rPr>
                <w:rFonts w:ascii="Times New Roman" w:hAnsi="Times New Roman" w:cs="Times New Roman"/>
              </w:rPr>
              <w:t>) роботи з дітьми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7D418E" w:rsidRPr="0036259A" w:rsidRDefault="007D418E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122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7D418E" w:rsidRPr="0036259A" w:rsidTr="0033589E">
        <w:tc>
          <w:tcPr>
            <w:tcW w:w="743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12-05</w:t>
            </w:r>
          </w:p>
        </w:tc>
        <w:tc>
          <w:tcPr>
            <w:tcW w:w="4786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Номенклатура справ гурткової роботи 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витяг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)</w:t>
            </w:r>
          </w:p>
        </w:tc>
        <w:tc>
          <w:tcPr>
            <w:tcW w:w="1092" w:type="dxa"/>
          </w:tcPr>
          <w:p w:rsidR="007D418E" w:rsidRPr="0036259A" w:rsidRDefault="007D418E" w:rsidP="003625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  <w:t>1</w:t>
            </w:r>
          </w:p>
          <w:p w:rsidR="007D418E" w:rsidRPr="0036259A" w:rsidRDefault="007D418E" w:rsidP="003625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ст.112-в</w:t>
            </w:r>
          </w:p>
        </w:tc>
        <w:tc>
          <w:tcPr>
            <w:tcW w:w="1651" w:type="dxa"/>
          </w:tcPr>
          <w:p w:rsidR="007D418E" w:rsidRPr="0036259A" w:rsidRDefault="007D418E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362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16"/>
                <w:szCs w:val="16"/>
              </w:rPr>
              <w:t>ісля заміни новою та за умови передавання справ до архівного підрозділу дошкільного навчального закладу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36259A">
              <w:rPr>
                <w:rFonts w:ascii="Times New Roman" w:hAnsi="Times New Roman" w:cs="Times New Roman"/>
                <w:b/>
              </w:rPr>
              <w:t>3.</w:t>
            </w:r>
            <w:r w:rsidRPr="0036259A">
              <w:rPr>
                <w:rFonts w:ascii="Times New Roman" w:hAnsi="Times New Roman" w:cs="Times New Roman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lang w:val="uk-UA"/>
              </w:rPr>
              <w:t>ФІЗИЧНА КУЛЬТУРА</w:t>
            </w:r>
          </w:p>
        </w:tc>
      </w:tr>
      <w:tr w:rsidR="005453A8" w:rsidRPr="0036259A" w:rsidTr="0033589E">
        <w:tc>
          <w:tcPr>
            <w:tcW w:w="743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13-01</w:t>
            </w:r>
          </w:p>
        </w:tc>
        <w:tc>
          <w:tcPr>
            <w:tcW w:w="4786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План роботи:</w:t>
            </w:r>
          </w:p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- на навчальний </w:t>
            </w:r>
            <w:proofErr w:type="gramStart"/>
            <w:r w:rsidRPr="0036259A">
              <w:rPr>
                <w:rFonts w:ascii="Times New Roman" w:hAnsi="Times New Roman" w:cs="Times New Roman"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</w:rPr>
              <w:t>ік</w:t>
            </w:r>
          </w:p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- на </w:t>
            </w:r>
            <w:proofErr w:type="gramStart"/>
            <w:r w:rsidRPr="0036259A">
              <w:rPr>
                <w:rFonts w:ascii="Times New Roman" w:hAnsi="Times New Roman" w:cs="Times New Roman"/>
              </w:rPr>
              <w:t>м</w:t>
            </w:r>
            <w:proofErr w:type="gramEnd"/>
            <w:r w:rsidRPr="0036259A">
              <w:rPr>
                <w:rFonts w:ascii="Times New Roman" w:hAnsi="Times New Roman" w:cs="Times New Roman"/>
              </w:rPr>
              <w:t>ісяць</w:t>
            </w:r>
          </w:p>
        </w:tc>
        <w:tc>
          <w:tcPr>
            <w:tcW w:w="1092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453A8" w:rsidRPr="0036259A" w:rsidRDefault="005453A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298</w:t>
            </w:r>
          </w:p>
        </w:tc>
        <w:tc>
          <w:tcPr>
            <w:tcW w:w="1651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453A8" w:rsidRPr="0036259A" w:rsidTr="0033589E">
        <w:tc>
          <w:tcPr>
            <w:tcW w:w="743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13-02</w:t>
            </w:r>
          </w:p>
        </w:tc>
        <w:tc>
          <w:tcPr>
            <w:tcW w:w="4786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Графік роботи, розклад занять, затверджені завідувачем  закладом дошкільної освіти</w:t>
            </w:r>
          </w:p>
        </w:tc>
        <w:tc>
          <w:tcPr>
            <w:tcW w:w="1092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453A8" w:rsidRPr="0036259A" w:rsidRDefault="005453A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5453A8" w:rsidRPr="0036259A" w:rsidRDefault="005453A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391</w:t>
            </w:r>
          </w:p>
        </w:tc>
        <w:tc>
          <w:tcPr>
            <w:tcW w:w="1651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453A8" w:rsidRPr="0036259A" w:rsidTr="0033589E">
        <w:tc>
          <w:tcPr>
            <w:tcW w:w="743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13-03</w:t>
            </w:r>
          </w:p>
        </w:tc>
        <w:tc>
          <w:tcPr>
            <w:tcW w:w="4786" w:type="dxa"/>
          </w:tcPr>
          <w:p w:rsidR="005453A8" w:rsidRPr="0036259A" w:rsidRDefault="005453A8" w:rsidP="0036259A">
            <w:pPr>
              <w:pStyle w:val="Standard"/>
              <w:snapToGrid w:val="0"/>
              <w:jc w:val="both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kern w:val="1"/>
                <w:lang w:eastAsia="hi-IN"/>
              </w:rPr>
              <w:t xml:space="preserve">Книга медичного обстеження дітей </w:t>
            </w:r>
            <w:r w:rsidRPr="0036259A">
              <w:rPr>
                <w:rFonts w:cs="Times New Roman"/>
                <w:kern w:val="1"/>
                <w:lang w:val="uk-UA" w:eastAsia="hi-IN"/>
              </w:rPr>
              <w:t>(</w:t>
            </w:r>
            <w:r w:rsidRPr="0036259A">
              <w:rPr>
                <w:rFonts w:cs="Times New Roman"/>
                <w:lang w:val="uk-UA"/>
              </w:rPr>
              <w:t>Листок здоров’я вихованців)</w:t>
            </w:r>
          </w:p>
        </w:tc>
        <w:tc>
          <w:tcPr>
            <w:tcW w:w="1092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453A8" w:rsidRPr="0036259A" w:rsidRDefault="005453A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722-а</w:t>
            </w:r>
          </w:p>
        </w:tc>
        <w:tc>
          <w:tcPr>
            <w:tcW w:w="1651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453A8" w:rsidRPr="0036259A" w:rsidTr="0033589E">
        <w:tc>
          <w:tcPr>
            <w:tcW w:w="743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b/>
              </w:rPr>
              <w:t>13-04</w:t>
            </w:r>
          </w:p>
        </w:tc>
        <w:tc>
          <w:tcPr>
            <w:tcW w:w="4786" w:type="dxa"/>
          </w:tcPr>
          <w:p w:rsidR="005453A8" w:rsidRPr="0036259A" w:rsidRDefault="005453A8" w:rsidP="0036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Картотека дидактичних ігор, методичних розробок (</w:t>
            </w:r>
            <w:r w:rsidRPr="0036259A">
              <w:rPr>
                <w:rFonts w:ascii="Times New Roman" w:hAnsi="Times New Roman" w:cs="Times New Roman"/>
                <w:i/>
              </w:rPr>
              <w:t xml:space="preserve">конспекти </w:t>
            </w:r>
            <w:proofErr w:type="gramStart"/>
            <w:r w:rsidRPr="0036259A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6259A">
              <w:rPr>
                <w:rFonts w:ascii="Times New Roman" w:hAnsi="Times New Roman" w:cs="Times New Roman"/>
                <w:i/>
              </w:rPr>
              <w:t>ізних видів роботи з дітьми тощо</w:t>
            </w:r>
            <w:r w:rsidRPr="00362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Доки не мине потреба</w:t>
            </w:r>
          </w:p>
          <w:p w:rsidR="005453A8" w:rsidRPr="0036259A" w:rsidRDefault="005453A8" w:rsidP="0036259A">
            <w:pPr>
              <w:pStyle w:val="Standard"/>
              <w:snapToGrid w:val="0"/>
              <w:ind w:right="-71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ст. 1</w:t>
            </w:r>
          </w:p>
        </w:tc>
        <w:tc>
          <w:tcPr>
            <w:tcW w:w="1651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5453A8" w:rsidRPr="0036259A" w:rsidTr="0033589E">
        <w:tc>
          <w:tcPr>
            <w:tcW w:w="743" w:type="dxa"/>
          </w:tcPr>
          <w:p w:rsidR="005453A8" w:rsidRPr="0036259A" w:rsidRDefault="005453A8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13-05</w:t>
            </w:r>
          </w:p>
        </w:tc>
        <w:tc>
          <w:tcPr>
            <w:tcW w:w="4786" w:type="dxa"/>
          </w:tcPr>
          <w:p w:rsidR="005453A8" w:rsidRPr="0036259A" w:rsidRDefault="005453A8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Номенклатура справ з фізичної культури (</w:t>
            </w:r>
            <w:r w:rsidRPr="0036259A">
              <w:rPr>
                <w:rFonts w:ascii="Times New Roman" w:hAnsi="Times New Roman" w:cs="Times New Roman"/>
                <w:i/>
                <w:kern w:val="1"/>
                <w:lang w:eastAsia="ar-SA"/>
              </w:rPr>
              <w:t>витяг</w:t>
            </w: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)</w:t>
            </w:r>
          </w:p>
        </w:tc>
        <w:tc>
          <w:tcPr>
            <w:tcW w:w="1092" w:type="dxa"/>
          </w:tcPr>
          <w:p w:rsidR="005453A8" w:rsidRPr="0036259A" w:rsidRDefault="005453A8" w:rsidP="003625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5453A8" w:rsidRPr="0036259A" w:rsidRDefault="005453A8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  <w:t>1</w:t>
            </w:r>
          </w:p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kern w:val="1"/>
                <w:lang w:eastAsia="ar-SA"/>
              </w:rPr>
              <w:t>ст. 112-в</w:t>
            </w:r>
          </w:p>
        </w:tc>
        <w:tc>
          <w:tcPr>
            <w:tcW w:w="1651" w:type="dxa"/>
          </w:tcPr>
          <w:p w:rsidR="005453A8" w:rsidRPr="0036259A" w:rsidRDefault="005453A8" w:rsidP="0036259A">
            <w:pPr>
              <w:pStyle w:val="Standard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36259A">
              <w:rPr>
                <w:rFonts w:cs="Times New Roman"/>
                <w:sz w:val="16"/>
                <w:szCs w:val="16"/>
              </w:rPr>
              <w:t>ісля заміни новою та за умови передавання справ до архівного підрозділу дошкільного навчального закладу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  <w:lang w:val="uk-UA"/>
              </w:rPr>
              <w:t xml:space="preserve">14. </w:t>
            </w:r>
            <w:r w:rsidRPr="0036259A">
              <w:rPr>
                <w:rFonts w:ascii="Times New Roman" w:hAnsi="Times New Roman" w:cs="Times New Roman"/>
                <w:b/>
              </w:rPr>
              <w:t xml:space="preserve"> ІНКЛЮЗИВНА ОСВІТА</w:t>
            </w:r>
          </w:p>
        </w:tc>
      </w:tr>
      <w:tr w:rsidR="0077187A" w:rsidRPr="0036259A" w:rsidTr="00B95955">
        <w:tc>
          <w:tcPr>
            <w:tcW w:w="743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14-01</w:t>
            </w:r>
          </w:p>
        </w:tc>
        <w:tc>
          <w:tcPr>
            <w:tcW w:w="4786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 xml:space="preserve">Журнал планування та </w:t>
            </w:r>
            <w:proofErr w:type="gramStart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обл</w:t>
            </w:r>
            <w:proofErr w:type="gramEnd"/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іку роботи асистента вихователя в _____групі з інклюзивним навчанням</w:t>
            </w:r>
          </w:p>
        </w:tc>
        <w:tc>
          <w:tcPr>
            <w:tcW w:w="1092" w:type="dxa"/>
            <w:vAlign w:val="center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77187A" w:rsidRPr="0036259A" w:rsidRDefault="0077187A" w:rsidP="0036259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</w:rPr>
              <w:t>ст. 557</w:t>
            </w:r>
          </w:p>
        </w:tc>
        <w:tc>
          <w:tcPr>
            <w:tcW w:w="1651" w:type="dxa"/>
          </w:tcPr>
          <w:p w:rsidR="0077187A" w:rsidRPr="0036259A" w:rsidRDefault="0077187A" w:rsidP="0036259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kern w:val="1"/>
                <w:lang w:eastAsia="ar-SA"/>
              </w:rPr>
            </w:pPr>
          </w:p>
        </w:tc>
      </w:tr>
      <w:tr w:rsidR="0077187A" w:rsidRPr="0036259A" w:rsidTr="0033589E">
        <w:tc>
          <w:tcPr>
            <w:tcW w:w="743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14-02</w:t>
            </w:r>
          </w:p>
        </w:tc>
        <w:tc>
          <w:tcPr>
            <w:tcW w:w="4786" w:type="dxa"/>
          </w:tcPr>
          <w:p w:rsidR="0077187A" w:rsidRPr="0036259A" w:rsidRDefault="0077187A" w:rsidP="0036259A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259A">
              <w:rPr>
                <w:rFonts w:ascii="Times New Roman" w:hAnsi="Times New Roman" w:cs="Times New Roman"/>
              </w:rPr>
              <w:t>Висновки Комунальної організації «Ізюмського інклюзивно-ресурсного центру» ІРЦ (</w:t>
            </w:r>
            <w:r w:rsidRPr="0036259A">
              <w:rPr>
                <w:rFonts w:ascii="Times New Roman" w:hAnsi="Times New Roman" w:cs="Times New Roman"/>
                <w:i/>
              </w:rPr>
              <w:t>витяги з протоколів психолого-медико-педагогічної консультації (ПМПК</w:t>
            </w:r>
            <w:r w:rsidRPr="0036259A">
              <w:rPr>
                <w:rFonts w:ascii="Times New Roman" w:hAnsi="Times New Roman" w:cs="Times New Roman"/>
              </w:rPr>
              <w:t>) на кожну дитину</w:t>
            </w:r>
            <w:proofErr w:type="gramEnd"/>
          </w:p>
        </w:tc>
        <w:tc>
          <w:tcPr>
            <w:tcW w:w="1092" w:type="dxa"/>
          </w:tcPr>
          <w:p w:rsidR="0077187A" w:rsidRPr="0036259A" w:rsidRDefault="0077187A" w:rsidP="0036259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0" w:type="dxa"/>
          </w:tcPr>
          <w:p w:rsidR="0077187A" w:rsidRPr="0036259A" w:rsidRDefault="0077187A" w:rsidP="0036259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5 років</w:t>
            </w:r>
            <w:r w:rsidRPr="0036259A">
              <w:rPr>
                <w:rFonts w:cs="Times New Roman"/>
                <w:lang w:val="uk-UA"/>
              </w:rPr>
              <w:br/>
              <w:t>ст. 722-а</w:t>
            </w:r>
          </w:p>
        </w:tc>
        <w:tc>
          <w:tcPr>
            <w:tcW w:w="1651" w:type="dxa"/>
          </w:tcPr>
          <w:p w:rsidR="0077187A" w:rsidRPr="0036259A" w:rsidRDefault="0077187A" w:rsidP="0036259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vertAlign w:val="superscript"/>
                <w:lang w:val="uk-UA"/>
              </w:rPr>
            </w:pPr>
          </w:p>
        </w:tc>
      </w:tr>
      <w:tr w:rsidR="0077187A" w:rsidRPr="0036259A" w:rsidTr="0033589E">
        <w:tc>
          <w:tcPr>
            <w:tcW w:w="743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lastRenderedPageBreak/>
              <w:t>14-03</w:t>
            </w:r>
          </w:p>
        </w:tc>
        <w:tc>
          <w:tcPr>
            <w:tcW w:w="4786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kern w:val="1"/>
                <w:lang w:eastAsia="ar-SA"/>
              </w:rPr>
              <w:t>Журнал корекційно-розвиткових та додаткових занять</w:t>
            </w:r>
          </w:p>
        </w:tc>
        <w:tc>
          <w:tcPr>
            <w:tcW w:w="1092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77187A" w:rsidRPr="0036259A" w:rsidRDefault="0077187A" w:rsidP="0036259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lang w:val="uk-UA"/>
              </w:rPr>
            </w:pPr>
            <w:r w:rsidRPr="0036259A">
              <w:rPr>
                <w:rFonts w:cs="Times New Roman"/>
                <w:lang w:val="uk-UA"/>
              </w:rPr>
              <w:t>3 роки</w:t>
            </w:r>
          </w:p>
          <w:p w:rsidR="0077187A" w:rsidRPr="0036259A" w:rsidRDefault="0077187A" w:rsidP="0036259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</w:rPr>
              <w:t>ст. 557</w:t>
            </w:r>
          </w:p>
        </w:tc>
        <w:tc>
          <w:tcPr>
            <w:tcW w:w="1651" w:type="dxa"/>
          </w:tcPr>
          <w:p w:rsidR="0077187A" w:rsidRPr="0036259A" w:rsidRDefault="0077187A" w:rsidP="0036259A">
            <w:pPr>
              <w:suppressAutoHyphens/>
              <w:snapToGrid w:val="0"/>
              <w:spacing w:line="240" w:lineRule="auto"/>
              <w:ind w:hanging="108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77187A" w:rsidRPr="0036259A" w:rsidTr="0033589E">
        <w:tc>
          <w:tcPr>
            <w:tcW w:w="743" w:type="dxa"/>
          </w:tcPr>
          <w:p w:rsidR="0077187A" w:rsidRPr="0036259A" w:rsidRDefault="0077187A" w:rsidP="0036259A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6259A">
              <w:rPr>
                <w:rFonts w:ascii="Times New Roman" w:hAnsi="Times New Roman" w:cs="Times New Roman"/>
                <w:b/>
                <w:kern w:val="1"/>
                <w:lang w:eastAsia="ar-SA"/>
              </w:rPr>
              <w:t>14-04</w:t>
            </w:r>
          </w:p>
        </w:tc>
        <w:tc>
          <w:tcPr>
            <w:tcW w:w="4786" w:type="dxa"/>
          </w:tcPr>
          <w:p w:rsidR="0077187A" w:rsidRPr="0036259A" w:rsidRDefault="0077187A" w:rsidP="0036259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Номенклатура справ з інклюзивної освіти (</w:t>
            </w:r>
            <w:r w:rsidRPr="0036259A">
              <w:rPr>
                <w:rFonts w:ascii="Times New Roman" w:hAnsi="Times New Roman" w:cs="Times New Roman"/>
                <w:i/>
              </w:rPr>
              <w:t>витяг</w:t>
            </w:r>
            <w:r w:rsidRPr="00362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</w:tcPr>
          <w:p w:rsidR="0077187A" w:rsidRPr="0036259A" w:rsidRDefault="0077187A" w:rsidP="003625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7187A" w:rsidRPr="0036259A" w:rsidRDefault="0077187A" w:rsidP="0036259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259A">
              <w:rPr>
                <w:rFonts w:ascii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77187A" w:rsidRPr="0036259A" w:rsidRDefault="0077187A" w:rsidP="003625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 112-в</w:t>
            </w:r>
          </w:p>
        </w:tc>
        <w:tc>
          <w:tcPr>
            <w:tcW w:w="1651" w:type="dxa"/>
          </w:tcPr>
          <w:p w:rsidR="0077187A" w:rsidRPr="0036259A" w:rsidRDefault="0077187A" w:rsidP="0036259A">
            <w:pPr>
              <w:shd w:val="clear" w:color="auto" w:fill="FFFFFF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ісля заміни новою та за умови передавання справ до архівного підрозділу </w:t>
            </w:r>
          </w:p>
          <w:p w:rsidR="0077187A" w:rsidRPr="0036259A" w:rsidRDefault="0077187A" w:rsidP="0036259A">
            <w:pPr>
              <w:shd w:val="clear" w:color="auto" w:fill="FFFFFF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закладу дошкільної освіти</w:t>
            </w:r>
          </w:p>
        </w:tc>
      </w:tr>
      <w:tr w:rsidR="00B95955" w:rsidRPr="0036259A" w:rsidTr="00B95955">
        <w:tc>
          <w:tcPr>
            <w:tcW w:w="9532" w:type="dxa"/>
            <w:gridSpan w:val="5"/>
          </w:tcPr>
          <w:p w:rsidR="00B95955" w:rsidRPr="0036259A" w:rsidRDefault="00B95955" w:rsidP="00B959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b/>
              </w:rPr>
              <w:t xml:space="preserve">15. </w:t>
            </w:r>
            <w:proofErr w:type="gramStart"/>
            <w:r w:rsidRPr="0036259A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36259A">
              <w:rPr>
                <w:rFonts w:ascii="Times New Roman" w:hAnsi="Times New Roman" w:cs="Times New Roman"/>
                <w:b/>
              </w:rPr>
              <w:t>ІВ</w:t>
            </w:r>
          </w:p>
        </w:tc>
      </w:tr>
      <w:tr w:rsidR="0036259A" w:rsidRPr="0036259A" w:rsidTr="0033589E">
        <w:tc>
          <w:tcPr>
            <w:tcW w:w="743" w:type="dxa"/>
          </w:tcPr>
          <w:p w:rsidR="0036259A" w:rsidRPr="0036259A" w:rsidRDefault="0036259A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15-01</w:t>
            </w:r>
          </w:p>
        </w:tc>
        <w:tc>
          <w:tcPr>
            <w:tcW w:w="4786" w:type="dxa"/>
          </w:tcPr>
          <w:p w:rsidR="0036259A" w:rsidRPr="0036259A" w:rsidRDefault="0036259A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Справа фонду (історичні, довідки до фонду, акти передачі документів, </w:t>
            </w:r>
            <w:proofErr w:type="gramStart"/>
            <w:r w:rsidRPr="0036259A">
              <w:rPr>
                <w:rFonts w:ascii="Times New Roman" w:hAnsi="Times New Roman" w:cs="Times New Roman"/>
              </w:rPr>
              <w:t>акти на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 знищення документів)</w:t>
            </w:r>
          </w:p>
          <w:p w:rsidR="0036259A" w:rsidRPr="0036259A" w:rsidRDefault="0036259A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36259A" w:rsidRPr="0036259A" w:rsidRDefault="0036259A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259A" w:rsidRPr="0036259A" w:rsidRDefault="0036259A" w:rsidP="003625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259A">
              <w:rPr>
                <w:rFonts w:ascii="Times New Roman" w:hAnsi="Times New Roman" w:cs="Times New Roman"/>
              </w:rPr>
              <w:t>Постійно</w:t>
            </w:r>
          </w:p>
          <w:p w:rsidR="0036259A" w:rsidRPr="0036259A" w:rsidRDefault="0036259A" w:rsidP="003625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 130</w:t>
            </w:r>
          </w:p>
        </w:tc>
        <w:tc>
          <w:tcPr>
            <w:tcW w:w="1651" w:type="dxa"/>
          </w:tcPr>
          <w:p w:rsidR="0036259A" w:rsidRPr="0036259A" w:rsidRDefault="0036259A" w:rsidP="0036259A">
            <w:pPr>
              <w:spacing w:line="240" w:lineRule="auto"/>
              <w:ind w:left="-108" w:right="-1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59A" w:rsidRPr="0036259A" w:rsidTr="0033589E">
        <w:tc>
          <w:tcPr>
            <w:tcW w:w="743" w:type="dxa"/>
          </w:tcPr>
          <w:p w:rsidR="0036259A" w:rsidRPr="0036259A" w:rsidRDefault="0036259A" w:rsidP="00362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15-02</w:t>
            </w:r>
          </w:p>
        </w:tc>
        <w:tc>
          <w:tcPr>
            <w:tcW w:w="4786" w:type="dxa"/>
          </w:tcPr>
          <w:p w:rsidR="0036259A" w:rsidRPr="0036259A" w:rsidRDefault="0036259A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Описи справ з особового складу</w:t>
            </w:r>
          </w:p>
        </w:tc>
        <w:tc>
          <w:tcPr>
            <w:tcW w:w="1092" w:type="dxa"/>
          </w:tcPr>
          <w:p w:rsidR="0036259A" w:rsidRPr="0036259A" w:rsidRDefault="0036259A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259A" w:rsidRPr="0036259A" w:rsidRDefault="0036259A" w:rsidP="003625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3 роки</w:t>
            </w:r>
            <w:proofErr w:type="gramStart"/>
            <w:r w:rsidRPr="0036259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6259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36259A" w:rsidRPr="0036259A" w:rsidRDefault="0036259A" w:rsidP="003625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 137-б</w:t>
            </w:r>
          </w:p>
        </w:tc>
        <w:tc>
          <w:tcPr>
            <w:tcW w:w="1651" w:type="dxa"/>
          </w:tcPr>
          <w:p w:rsidR="0036259A" w:rsidRPr="0036259A" w:rsidRDefault="0036259A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  <w:vertAlign w:val="superscript"/>
              </w:rPr>
              <w:t>1  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ісля знищення справ</w:t>
            </w:r>
          </w:p>
        </w:tc>
      </w:tr>
      <w:tr w:rsidR="0036259A" w:rsidRPr="0036259A" w:rsidTr="0033589E">
        <w:tc>
          <w:tcPr>
            <w:tcW w:w="743" w:type="dxa"/>
          </w:tcPr>
          <w:p w:rsidR="0036259A" w:rsidRPr="0036259A" w:rsidRDefault="0036259A" w:rsidP="00E2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15-03</w:t>
            </w:r>
          </w:p>
        </w:tc>
        <w:tc>
          <w:tcPr>
            <w:tcW w:w="4786" w:type="dxa"/>
          </w:tcPr>
          <w:p w:rsidR="0036259A" w:rsidRPr="0036259A" w:rsidRDefault="0036259A" w:rsidP="00E23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Положення про ЕК ЗДО</w:t>
            </w:r>
          </w:p>
        </w:tc>
        <w:tc>
          <w:tcPr>
            <w:tcW w:w="1092" w:type="dxa"/>
          </w:tcPr>
          <w:p w:rsidR="0036259A" w:rsidRPr="0036259A" w:rsidRDefault="0036259A" w:rsidP="00E2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259A" w:rsidRPr="0036259A" w:rsidRDefault="0036259A" w:rsidP="00E23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іквідації закладу </w:t>
            </w:r>
          </w:p>
          <w:p w:rsidR="0036259A" w:rsidRPr="0036259A" w:rsidRDefault="0036259A" w:rsidP="00E23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ст. 20 а</w:t>
            </w:r>
          </w:p>
        </w:tc>
        <w:tc>
          <w:tcPr>
            <w:tcW w:w="1651" w:type="dxa"/>
          </w:tcPr>
          <w:p w:rsidR="0036259A" w:rsidRPr="0036259A" w:rsidRDefault="0036259A" w:rsidP="00E236E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6259A" w:rsidRPr="0036259A" w:rsidTr="0033589E">
        <w:tc>
          <w:tcPr>
            <w:tcW w:w="743" w:type="dxa"/>
          </w:tcPr>
          <w:p w:rsidR="0036259A" w:rsidRPr="0036259A" w:rsidRDefault="0036259A" w:rsidP="00E2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15-04</w:t>
            </w:r>
          </w:p>
        </w:tc>
        <w:tc>
          <w:tcPr>
            <w:tcW w:w="4786" w:type="dxa"/>
          </w:tcPr>
          <w:p w:rsidR="0036259A" w:rsidRPr="0036259A" w:rsidRDefault="0036259A" w:rsidP="003625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Протоколи засідань ЕК ЗДО</w:t>
            </w:r>
          </w:p>
        </w:tc>
        <w:tc>
          <w:tcPr>
            <w:tcW w:w="1092" w:type="dxa"/>
          </w:tcPr>
          <w:p w:rsidR="0036259A" w:rsidRPr="0036259A" w:rsidRDefault="0036259A" w:rsidP="003625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259A" w:rsidRPr="0036259A" w:rsidRDefault="0036259A" w:rsidP="003625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10 рокі</w:t>
            </w:r>
            <w:proofErr w:type="gramStart"/>
            <w:r w:rsidRPr="0036259A">
              <w:rPr>
                <w:rFonts w:ascii="Times New Roman" w:hAnsi="Times New Roman" w:cs="Times New Roman"/>
              </w:rPr>
              <w:t>в</w:t>
            </w:r>
            <w:proofErr w:type="gramEnd"/>
            <w:r w:rsidRPr="0036259A">
              <w:rPr>
                <w:rFonts w:ascii="Times New Roman" w:hAnsi="Times New Roman" w:cs="Times New Roman"/>
              </w:rPr>
              <w:t xml:space="preserve"> </w:t>
            </w:r>
          </w:p>
          <w:p w:rsidR="0036259A" w:rsidRPr="0036259A" w:rsidRDefault="0036259A" w:rsidP="003625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ст.14- а</w:t>
            </w:r>
          </w:p>
        </w:tc>
        <w:tc>
          <w:tcPr>
            <w:tcW w:w="1651" w:type="dxa"/>
          </w:tcPr>
          <w:p w:rsidR="0036259A" w:rsidRPr="0036259A" w:rsidRDefault="0036259A" w:rsidP="0036259A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6259A" w:rsidRPr="0036259A" w:rsidTr="0033589E">
        <w:tc>
          <w:tcPr>
            <w:tcW w:w="743" w:type="dxa"/>
          </w:tcPr>
          <w:p w:rsidR="0036259A" w:rsidRPr="0036259A" w:rsidRDefault="0036259A" w:rsidP="00B95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59A">
              <w:rPr>
                <w:rFonts w:ascii="Times New Roman" w:hAnsi="Times New Roman" w:cs="Times New Roman"/>
                <w:b/>
              </w:rPr>
              <w:t>15-05</w:t>
            </w:r>
          </w:p>
        </w:tc>
        <w:tc>
          <w:tcPr>
            <w:tcW w:w="4786" w:type="dxa"/>
          </w:tcPr>
          <w:p w:rsidR="0036259A" w:rsidRPr="0036259A" w:rsidRDefault="0036259A" w:rsidP="00B959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Номенклатура </w:t>
            </w:r>
            <w:proofErr w:type="gramStart"/>
            <w:r w:rsidRPr="0036259A">
              <w:rPr>
                <w:rFonts w:ascii="Times New Roman" w:hAnsi="Times New Roman" w:cs="Times New Roman"/>
              </w:rPr>
              <w:t>арх</w:t>
            </w:r>
            <w:proofErr w:type="gramEnd"/>
            <w:r w:rsidRPr="0036259A">
              <w:rPr>
                <w:rFonts w:ascii="Times New Roman" w:hAnsi="Times New Roman" w:cs="Times New Roman"/>
              </w:rPr>
              <w:t>іву (витяг)</w:t>
            </w:r>
          </w:p>
        </w:tc>
        <w:tc>
          <w:tcPr>
            <w:tcW w:w="1092" w:type="dxa"/>
          </w:tcPr>
          <w:p w:rsidR="0036259A" w:rsidRPr="0036259A" w:rsidRDefault="0036259A" w:rsidP="00B95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259A" w:rsidRPr="0036259A" w:rsidRDefault="0036259A" w:rsidP="00B95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 xml:space="preserve">3 роки </w:t>
            </w:r>
            <w:r w:rsidRPr="00362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259A" w:rsidRPr="0036259A" w:rsidRDefault="0036259A" w:rsidP="00B95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59A">
              <w:rPr>
                <w:rFonts w:ascii="Times New Roman" w:hAnsi="Times New Roman" w:cs="Times New Roman"/>
              </w:rPr>
              <w:t>ст.112- в</w:t>
            </w:r>
          </w:p>
        </w:tc>
        <w:tc>
          <w:tcPr>
            <w:tcW w:w="1651" w:type="dxa"/>
          </w:tcPr>
          <w:p w:rsidR="0036259A" w:rsidRPr="0036259A" w:rsidRDefault="0036259A" w:rsidP="00B95955">
            <w:pPr>
              <w:shd w:val="clear" w:color="auto" w:fill="FFFFFF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259A">
              <w:rPr>
                <w:rFonts w:ascii="Times New Roman" w:hAnsi="Times New Roman" w:cs="Times New Roman"/>
                <w:sz w:val="20"/>
                <w:szCs w:val="20"/>
              </w:rPr>
              <w:t xml:space="preserve">ісля заміни новою та за умови передавання справ до архівного підрозділу </w:t>
            </w:r>
          </w:p>
          <w:p w:rsidR="0036259A" w:rsidRPr="0036259A" w:rsidRDefault="0036259A" w:rsidP="00B959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6259A">
              <w:rPr>
                <w:rFonts w:ascii="Times New Roman" w:hAnsi="Times New Roman" w:cs="Times New Roman"/>
                <w:sz w:val="20"/>
                <w:szCs w:val="20"/>
              </w:rPr>
              <w:t>закладу дошкільної освіти</w:t>
            </w:r>
          </w:p>
        </w:tc>
      </w:tr>
    </w:tbl>
    <w:p w:rsidR="00E03935" w:rsidRPr="0036259A" w:rsidRDefault="00E03935" w:rsidP="00B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935" w:rsidRPr="0036259A" w:rsidRDefault="002722C1" w:rsidP="00E236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03935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Призначити відповідальною особою за діловодство і архів діловода Ізюмського дошкільного навчального закладу (ясла-садок) № 4 комбінованого типу Ізюмської міської ради Харківської області Кінчій Наталію Олександрівну.</w:t>
      </w:r>
    </w:p>
    <w:p w:rsidR="00E03935" w:rsidRPr="0036259A" w:rsidRDefault="002722C1" w:rsidP="00E236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 </w:t>
      </w:r>
      <w:r w:rsidR="00E03935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03935" w:rsidRPr="0036259A" w:rsidRDefault="00E03935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22C1" w:rsidRPr="0036259A" w:rsidRDefault="002722C1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3935" w:rsidRPr="0036259A" w:rsidRDefault="00E03935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</w:t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722C1"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О.О.Степанкіна</w:t>
      </w:r>
    </w:p>
    <w:p w:rsidR="005939D3" w:rsidRPr="0036259A" w:rsidRDefault="005939D3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39D3" w:rsidRPr="0036259A" w:rsidRDefault="005939D3" w:rsidP="0036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76A" w:rsidRPr="0036259A" w:rsidRDefault="005939D3" w:rsidP="00E2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наказом ознайомлена: </w:t>
      </w:r>
      <w:r w:rsidR="00E236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259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 Н.О.Кінчій</w:t>
      </w:r>
    </w:p>
    <w:sectPr w:rsidR="0057276A" w:rsidRPr="0036259A" w:rsidSect="005C3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</w:abstractNum>
  <w:abstractNum w:abstractNumId="2">
    <w:nsid w:val="0A4D4C4B"/>
    <w:multiLevelType w:val="multilevel"/>
    <w:tmpl w:val="9A5E7AA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abstractNum w:abstractNumId="3">
    <w:nsid w:val="1013640C"/>
    <w:multiLevelType w:val="hybridMultilevel"/>
    <w:tmpl w:val="9DC04446"/>
    <w:lvl w:ilvl="0" w:tplc="3F4CA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33BDB"/>
    <w:multiLevelType w:val="multilevel"/>
    <w:tmpl w:val="AD701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A200D"/>
    <w:multiLevelType w:val="hybridMultilevel"/>
    <w:tmpl w:val="910AD7C0"/>
    <w:lvl w:ilvl="0" w:tplc="298E7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50DA3"/>
    <w:multiLevelType w:val="hybridMultilevel"/>
    <w:tmpl w:val="FC224A4C"/>
    <w:lvl w:ilvl="0" w:tplc="5B287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5E434A"/>
    <w:multiLevelType w:val="hybridMultilevel"/>
    <w:tmpl w:val="DD80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B62E4"/>
    <w:multiLevelType w:val="hybridMultilevel"/>
    <w:tmpl w:val="3F22491E"/>
    <w:lvl w:ilvl="0" w:tplc="50FA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02F8C">
      <w:numFmt w:val="none"/>
      <w:lvlText w:val=""/>
      <w:lvlJc w:val="left"/>
      <w:pPr>
        <w:tabs>
          <w:tab w:val="num" w:pos="360"/>
        </w:tabs>
      </w:pPr>
    </w:lvl>
    <w:lvl w:ilvl="2" w:tplc="6582A702">
      <w:numFmt w:val="none"/>
      <w:lvlText w:val=""/>
      <w:lvlJc w:val="left"/>
      <w:pPr>
        <w:tabs>
          <w:tab w:val="num" w:pos="360"/>
        </w:tabs>
      </w:pPr>
    </w:lvl>
    <w:lvl w:ilvl="3" w:tplc="98C2E8B8">
      <w:numFmt w:val="none"/>
      <w:lvlText w:val=""/>
      <w:lvlJc w:val="left"/>
      <w:pPr>
        <w:tabs>
          <w:tab w:val="num" w:pos="360"/>
        </w:tabs>
      </w:pPr>
    </w:lvl>
    <w:lvl w:ilvl="4" w:tplc="6332145E">
      <w:numFmt w:val="none"/>
      <w:lvlText w:val=""/>
      <w:lvlJc w:val="left"/>
      <w:pPr>
        <w:tabs>
          <w:tab w:val="num" w:pos="360"/>
        </w:tabs>
      </w:pPr>
    </w:lvl>
    <w:lvl w:ilvl="5" w:tplc="A122250E">
      <w:numFmt w:val="none"/>
      <w:lvlText w:val=""/>
      <w:lvlJc w:val="left"/>
      <w:pPr>
        <w:tabs>
          <w:tab w:val="num" w:pos="360"/>
        </w:tabs>
      </w:pPr>
    </w:lvl>
    <w:lvl w:ilvl="6" w:tplc="144ACCDE">
      <w:numFmt w:val="none"/>
      <w:lvlText w:val=""/>
      <w:lvlJc w:val="left"/>
      <w:pPr>
        <w:tabs>
          <w:tab w:val="num" w:pos="360"/>
        </w:tabs>
      </w:pPr>
    </w:lvl>
    <w:lvl w:ilvl="7" w:tplc="E762340A">
      <w:numFmt w:val="none"/>
      <w:lvlText w:val=""/>
      <w:lvlJc w:val="left"/>
      <w:pPr>
        <w:tabs>
          <w:tab w:val="num" w:pos="360"/>
        </w:tabs>
      </w:pPr>
    </w:lvl>
    <w:lvl w:ilvl="8" w:tplc="AD5649E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43374BFF"/>
    <w:multiLevelType w:val="hybridMultilevel"/>
    <w:tmpl w:val="C75E085E"/>
    <w:lvl w:ilvl="0" w:tplc="96DC250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>
    <w:nsid w:val="50627B1A"/>
    <w:multiLevelType w:val="hybridMultilevel"/>
    <w:tmpl w:val="B8E6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475F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603AA"/>
    <w:multiLevelType w:val="hybridMultilevel"/>
    <w:tmpl w:val="AEEE723A"/>
    <w:lvl w:ilvl="0" w:tplc="817E5B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E9507A"/>
    <w:multiLevelType w:val="multilevel"/>
    <w:tmpl w:val="B35EB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6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557950FA"/>
    <w:multiLevelType w:val="multilevel"/>
    <w:tmpl w:val="190C4A4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A830AB8"/>
    <w:multiLevelType w:val="multilevel"/>
    <w:tmpl w:val="AFEA2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E27EF6"/>
    <w:multiLevelType w:val="hybridMultilevel"/>
    <w:tmpl w:val="491C3E64"/>
    <w:lvl w:ilvl="0" w:tplc="AECA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176AC"/>
    <w:multiLevelType w:val="hybridMultilevel"/>
    <w:tmpl w:val="8B0E18C4"/>
    <w:lvl w:ilvl="0" w:tplc="B19A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501A1"/>
    <w:multiLevelType w:val="multilevel"/>
    <w:tmpl w:val="196A4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6"/>
  </w:num>
  <w:num w:numId="14">
    <w:abstractNumId w:val="16"/>
  </w:num>
  <w:num w:numId="15">
    <w:abstractNumId w:val="11"/>
  </w:num>
  <w:num w:numId="16">
    <w:abstractNumId w:val="13"/>
  </w:num>
  <w:num w:numId="17">
    <w:abstractNumId w:val="22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4"/>
  </w:num>
  <w:num w:numId="26">
    <w:abstractNumId w:val="2"/>
  </w:num>
  <w:num w:numId="27">
    <w:abstractNumId w:val="8"/>
  </w:num>
  <w:num w:numId="28">
    <w:abstractNumId w:val="1"/>
  </w:num>
  <w:num w:numId="29">
    <w:abstractNumId w:val="0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935"/>
    <w:rsid w:val="00001D74"/>
    <w:rsid w:val="000C5D35"/>
    <w:rsid w:val="000D7DC9"/>
    <w:rsid w:val="000E77FB"/>
    <w:rsid w:val="00133F65"/>
    <w:rsid w:val="00267709"/>
    <w:rsid w:val="002722C1"/>
    <w:rsid w:val="002E24F4"/>
    <w:rsid w:val="0033589E"/>
    <w:rsid w:val="0036259A"/>
    <w:rsid w:val="00457C32"/>
    <w:rsid w:val="00473D64"/>
    <w:rsid w:val="00510F60"/>
    <w:rsid w:val="005453A8"/>
    <w:rsid w:val="00554AF8"/>
    <w:rsid w:val="0057276A"/>
    <w:rsid w:val="005939D3"/>
    <w:rsid w:val="00597EE7"/>
    <w:rsid w:val="005C3B40"/>
    <w:rsid w:val="00630FAA"/>
    <w:rsid w:val="006B5EB5"/>
    <w:rsid w:val="00732CC4"/>
    <w:rsid w:val="0077187A"/>
    <w:rsid w:val="00771BC7"/>
    <w:rsid w:val="00786F37"/>
    <w:rsid w:val="007D418E"/>
    <w:rsid w:val="009E5C47"/>
    <w:rsid w:val="00A17DBD"/>
    <w:rsid w:val="00A55CA7"/>
    <w:rsid w:val="00A819EF"/>
    <w:rsid w:val="00B95955"/>
    <w:rsid w:val="00BE234A"/>
    <w:rsid w:val="00BE55AA"/>
    <w:rsid w:val="00C52A9A"/>
    <w:rsid w:val="00C561D6"/>
    <w:rsid w:val="00C623E6"/>
    <w:rsid w:val="00C857D9"/>
    <w:rsid w:val="00D961D2"/>
    <w:rsid w:val="00DA0D50"/>
    <w:rsid w:val="00DB361B"/>
    <w:rsid w:val="00E03935"/>
    <w:rsid w:val="00E236EB"/>
    <w:rsid w:val="00E81FF4"/>
    <w:rsid w:val="00EA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A"/>
  </w:style>
  <w:style w:type="paragraph" w:styleId="1">
    <w:name w:val="heading 1"/>
    <w:basedOn w:val="a"/>
    <w:next w:val="a"/>
    <w:link w:val="10"/>
    <w:uiPriority w:val="99"/>
    <w:qFormat/>
    <w:rsid w:val="00E03935"/>
    <w:pPr>
      <w:keepNext/>
      <w:tabs>
        <w:tab w:val="num" w:pos="720"/>
      </w:tabs>
      <w:suppressAutoHyphens/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E039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39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393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39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935"/>
    <w:rPr>
      <w:rFonts w:ascii="Times New Roman" w:eastAsia="Times New Roman" w:hAnsi="Times New Roman" w:cs="Times New Roman"/>
      <w:kern w:val="1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E039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0393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39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039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039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0393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Subtitle"/>
    <w:basedOn w:val="a"/>
    <w:link w:val="a6"/>
    <w:qFormat/>
    <w:rsid w:val="00E0393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E03935"/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paragraph" w:styleId="a7">
    <w:name w:val="Body Text Indent"/>
    <w:basedOn w:val="a"/>
    <w:link w:val="a8"/>
    <w:uiPriority w:val="99"/>
    <w:rsid w:val="00E039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3935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rsid w:val="00E03935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11">
    <w:name w:val="Обычный (веб)1"/>
    <w:basedOn w:val="a"/>
    <w:rsid w:val="00E039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99"/>
    <w:rsid w:val="00E0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нак Знак2"/>
    <w:rsid w:val="00E0393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unhideWhenUsed/>
    <w:rsid w:val="00E0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E039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03935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semiHidden/>
    <w:rsid w:val="00E03935"/>
    <w:rPr>
      <w:rFonts w:ascii="Cambria" w:hAnsi="Cambria"/>
      <w:b/>
      <w:bCs/>
      <w:i/>
      <w:i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rsid w:val="00E039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039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039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d">
    <w:name w:val="Знак Знак"/>
    <w:basedOn w:val="a0"/>
    <w:locked/>
    <w:rsid w:val="00E0393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styleId="ae">
    <w:name w:val="Emphasis"/>
    <w:basedOn w:val="a0"/>
    <w:uiPriority w:val="99"/>
    <w:qFormat/>
    <w:rsid w:val="00E03935"/>
    <w:rPr>
      <w:i/>
      <w:iCs/>
    </w:rPr>
  </w:style>
  <w:style w:type="paragraph" w:customStyle="1" w:styleId="13">
    <w:name w:val="Текст1"/>
    <w:basedOn w:val="a"/>
    <w:rsid w:val="00E03935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E039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E03935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rsid w:val="00E03935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rsid w:val="00E03935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styleId="af3">
    <w:name w:val="footnote reference"/>
    <w:basedOn w:val="a0"/>
    <w:uiPriority w:val="99"/>
    <w:rsid w:val="00E0393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0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935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TimesNewRoman">
    <w:name w:val="Основной текст + Times New Roman"/>
    <w:aliases w:val="12 pt"/>
    <w:uiPriority w:val="99"/>
    <w:rsid w:val="00E03935"/>
    <w:rPr>
      <w:rFonts w:ascii="Times New Roman" w:hAnsi="Times New Roman"/>
      <w:color w:val="000000"/>
      <w:sz w:val="24"/>
      <w:lang w:val="uk-UA" w:eastAsia="ru-RU"/>
    </w:rPr>
  </w:style>
  <w:style w:type="character" w:customStyle="1" w:styleId="506pt">
    <w:name w:val="Основной текст (50) + 6 pt"/>
    <w:aliases w:val="Курсив,Интервал 0 pt Exact"/>
    <w:uiPriority w:val="99"/>
    <w:rsid w:val="00E03935"/>
    <w:rPr>
      <w:rFonts w:ascii="Times New Roman" w:hAnsi="Times New Roman"/>
      <w:b/>
      <w:i/>
      <w:spacing w:val="-11"/>
      <w:sz w:val="12"/>
      <w:u w:val="none"/>
      <w:lang w:val="en-US" w:eastAsia="en-US"/>
    </w:rPr>
  </w:style>
  <w:style w:type="character" w:customStyle="1" w:styleId="54Exact">
    <w:name w:val="Основной текст (54) Exact"/>
    <w:link w:val="54"/>
    <w:uiPriority w:val="99"/>
    <w:locked/>
    <w:rsid w:val="00E03935"/>
    <w:rPr>
      <w:rFonts w:ascii="Courier New" w:hAnsi="Courier New"/>
      <w:noProof/>
      <w:sz w:val="13"/>
      <w:shd w:val="clear" w:color="auto" w:fill="FFFFFF"/>
    </w:rPr>
  </w:style>
  <w:style w:type="paragraph" w:customStyle="1" w:styleId="54">
    <w:name w:val="Основной текст (54)"/>
    <w:basedOn w:val="a"/>
    <w:link w:val="54Exact"/>
    <w:uiPriority w:val="99"/>
    <w:rsid w:val="00E03935"/>
    <w:pPr>
      <w:widowControl w:val="0"/>
      <w:shd w:val="clear" w:color="auto" w:fill="FFFFFF"/>
      <w:spacing w:after="0" w:line="240" w:lineRule="atLeast"/>
    </w:pPr>
    <w:rPr>
      <w:rFonts w:ascii="Courier New" w:hAnsi="Courier New"/>
      <w:noProof/>
      <w:sz w:val="13"/>
    </w:rPr>
  </w:style>
  <w:style w:type="character" w:customStyle="1" w:styleId="54TimesNewRoman">
    <w:name w:val="Основной текст (54) + Times New Roman"/>
    <w:aliases w:val="12,5 pt,Курсив Exact2,Основной текст + 11"/>
    <w:uiPriority w:val="99"/>
    <w:rsid w:val="00E03935"/>
    <w:rPr>
      <w:rFonts w:ascii="Times New Roman" w:hAnsi="Times New Roman"/>
      <w:i/>
      <w:noProof/>
      <w:sz w:val="25"/>
      <w:u w:val="none"/>
    </w:rPr>
  </w:style>
  <w:style w:type="character" w:customStyle="1" w:styleId="544pt">
    <w:name w:val="Основной текст (54) + 4 pt"/>
    <w:aliases w:val="Курсив Exact1"/>
    <w:uiPriority w:val="99"/>
    <w:rsid w:val="00E03935"/>
    <w:rPr>
      <w:rFonts w:ascii="Courier New" w:hAnsi="Courier New"/>
      <w:i/>
      <w:noProof/>
      <w:sz w:val="8"/>
      <w:u w:val="none"/>
    </w:rPr>
  </w:style>
  <w:style w:type="paragraph" w:customStyle="1" w:styleId="msonormalcxspmiddle">
    <w:name w:val="msonormalcxspmiddle"/>
    <w:basedOn w:val="a"/>
    <w:uiPriority w:val="99"/>
    <w:rsid w:val="00E0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0393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03935"/>
    <w:pPr>
      <w:spacing w:after="120"/>
    </w:pPr>
  </w:style>
  <w:style w:type="character" w:customStyle="1" w:styleId="Absatz-Standardschriftart">
    <w:name w:val="Absatz-Standardschriftart"/>
    <w:uiPriority w:val="99"/>
    <w:rsid w:val="00E03935"/>
  </w:style>
  <w:style w:type="character" w:customStyle="1" w:styleId="WW-Absatz-Standardschriftart">
    <w:name w:val="WW-Absatz-Standardschriftart"/>
    <w:uiPriority w:val="99"/>
    <w:rsid w:val="00E03935"/>
  </w:style>
  <w:style w:type="character" w:customStyle="1" w:styleId="WW-Absatz-Standardschriftart1">
    <w:name w:val="WW-Absatz-Standardschriftart1"/>
    <w:uiPriority w:val="99"/>
    <w:rsid w:val="00E03935"/>
  </w:style>
  <w:style w:type="character" w:customStyle="1" w:styleId="WW-Absatz-Standardschriftart11">
    <w:name w:val="WW-Absatz-Standardschriftart11"/>
    <w:uiPriority w:val="99"/>
    <w:rsid w:val="00E03935"/>
  </w:style>
  <w:style w:type="character" w:customStyle="1" w:styleId="WW8Num2z0">
    <w:name w:val="WW8Num2z0"/>
    <w:uiPriority w:val="99"/>
    <w:rsid w:val="00E03935"/>
    <w:rPr>
      <w:rFonts w:ascii="Symbol" w:hAnsi="Symbol"/>
    </w:rPr>
  </w:style>
  <w:style w:type="character" w:customStyle="1" w:styleId="24">
    <w:name w:val="Основной шрифт абзаца2"/>
    <w:uiPriority w:val="99"/>
    <w:rsid w:val="00E03935"/>
  </w:style>
  <w:style w:type="character" w:customStyle="1" w:styleId="WW-Absatz-Standardschriftart111">
    <w:name w:val="WW-Absatz-Standardschriftart111"/>
    <w:uiPriority w:val="99"/>
    <w:rsid w:val="00E03935"/>
  </w:style>
  <w:style w:type="character" w:customStyle="1" w:styleId="WW-Absatz-Standardschriftart1111">
    <w:name w:val="WW-Absatz-Standardschriftart1111"/>
    <w:uiPriority w:val="99"/>
    <w:rsid w:val="00E03935"/>
  </w:style>
  <w:style w:type="character" w:customStyle="1" w:styleId="WW-Absatz-Standardschriftart11111">
    <w:name w:val="WW-Absatz-Standardschriftart11111"/>
    <w:uiPriority w:val="99"/>
    <w:rsid w:val="00E03935"/>
  </w:style>
  <w:style w:type="character" w:customStyle="1" w:styleId="WW-Absatz-Standardschriftart111111">
    <w:name w:val="WW-Absatz-Standardschriftart111111"/>
    <w:uiPriority w:val="99"/>
    <w:rsid w:val="00E03935"/>
  </w:style>
  <w:style w:type="character" w:customStyle="1" w:styleId="WW8Num3z0">
    <w:name w:val="WW8Num3z0"/>
    <w:uiPriority w:val="99"/>
    <w:rsid w:val="00E03935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E03935"/>
  </w:style>
  <w:style w:type="character" w:customStyle="1" w:styleId="WW-Absatz-Standardschriftart11111111">
    <w:name w:val="WW-Absatz-Standardschriftart11111111"/>
    <w:uiPriority w:val="99"/>
    <w:rsid w:val="00E03935"/>
  </w:style>
  <w:style w:type="character" w:customStyle="1" w:styleId="WW-Absatz-Standardschriftart111111111">
    <w:name w:val="WW-Absatz-Standardschriftart111111111"/>
    <w:uiPriority w:val="99"/>
    <w:rsid w:val="00E03935"/>
  </w:style>
  <w:style w:type="character" w:customStyle="1" w:styleId="WW-Absatz-Standardschriftart1111111111">
    <w:name w:val="WW-Absatz-Standardschriftart1111111111"/>
    <w:uiPriority w:val="99"/>
    <w:rsid w:val="00E03935"/>
  </w:style>
  <w:style w:type="character" w:customStyle="1" w:styleId="WW-Absatz-Standardschriftart11111111111">
    <w:name w:val="WW-Absatz-Standardschriftart11111111111"/>
    <w:uiPriority w:val="99"/>
    <w:rsid w:val="00E03935"/>
  </w:style>
  <w:style w:type="character" w:customStyle="1" w:styleId="WW-Absatz-Standardschriftart111111111111">
    <w:name w:val="WW-Absatz-Standardschriftart111111111111"/>
    <w:uiPriority w:val="99"/>
    <w:rsid w:val="00E03935"/>
  </w:style>
  <w:style w:type="character" w:customStyle="1" w:styleId="WW-Absatz-Standardschriftart1111111111111">
    <w:name w:val="WW-Absatz-Standardschriftart1111111111111"/>
    <w:uiPriority w:val="99"/>
    <w:rsid w:val="00E03935"/>
  </w:style>
  <w:style w:type="character" w:customStyle="1" w:styleId="WW-Absatz-Standardschriftart11111111111111">
    <w:name w:val="WW-Absatz-Standardschriftart11111111111111"/>
    <w:uiPriority w:val="99"/>
    <w:rsid w:val="00E03935"/>
  </w:style>
  <w:style w:type="character" w:customStyle="1" w:styleId="WW-Absatz-Standardschriftart111111111111111">
    <w:name w:val="WW-Absatz-Standardschriftart111111111111111"/>
    <w:uiPriority w:val="99"/>
    <w:rsid w:val="00E03935"/>
  </w:style>
  <w:style w:type="character" w:customStyle="1" w:styleId="WW-Absatz-Standardschriftart1111111111111111">
    <w:name w:val="WW-Absatz-Standardschriftart1111111111111111"/>
    <w:uiPriority w:val="99"/>
    <w:rsid w:val="00E03935"/>
  </w:style>
  <w:style w:type="character" w:customStyle="1" w:styleId="14">
    <w:name w:val="Основной шрифт абзаца1"/>
    <w:uiPriority w:val="99"/>
    <w:rsid w:val="00E03935"/>
  </w:style>
  <w:style w:type="character" w:customStyle="1" w:styleId="af4">
    <w:name w:val="Маркеры списка"/>
    <w:uiPriority w:val="99"/>
    <w:rsid w:val="00E03935"/>
    <w:rPr>
      <w:rFonts w:ascii="OpenSymbol" w:eastAsia="OpenSymbol" w:hAnsi="OpenSymbol"/>
    </w:rPr>
  </w:style>
  <w:style w:type="character" w:customStyle="1" w:styleId="af5">
    <w:name w:val="Символ нумерации"/>
    <w:uiPriority w:val="99"/>
    <w:rsid w:val="00E03935"/>
  </w:style>
  <w:style w:type="paragraph" w:customStyle="1" w:styleId="af6">
    <w:name w:val="Заголовок"/>
    <w:basedOn w:val="a"/>
    <w:next w:val="ab"/>
    <w:uiPriority w:val="99"/>
    <w:rsid w:val="00E03935"/>
    <w:pPr>
      <w:keepNext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7">
    <w:name w:val="List"/>
    <w:basedOn w:val="ab"/>
    <w:uiPriority w:val="99"/>
    <w:rsid w:val="00E03935"/>
    <w:pPr>
      <w:suppressAutoHyphens/>
      <w:spacing w:after="0"/>
      <w:jc w:val="center"/>
    </w:pPr>
    <w:rPr>
      <w:rFonts w:ascii="Arial" w:hAnsi="Arial" w:cs="Tahoma"/>
      <w:kern w:val="1"/>
      <w:sz w:val="40"/>
      <w:szCs w:val="20"/>
      <w:lang w:val="uk-UA" w:eastAsia="ar-SA"/>
    </w:rPr>
  </w:style>
  <w:style w:type="paragraph" w:customStyle="1" w:styleId="25">
    <w:name w:val="Название2"/>
    <w:basedOn w:val="a"/>
    <w:uiPriority w:val="99"/>
    <w:rsid w:val="00E0393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E0393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E0393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E03935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E03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kern w:val="1"/>
      <w:sz w:val="40"/>
      <w:szCs w:val="20"/>
      <w:lang w:val="uk-UA" w:eastAsia="ar-SA"/>
    </w:rPr>
  </w:style>
  <w:style w:type="paragraph" w:customStyle="1" w:styleId="210">
    <w:name w:val="Основной текст с отступом 21"/>
    <w:basedOn w:val="a"/>
    <w:uiPriority w:val="99"/>
    <w:rsid w:val="00E03935"/>
    <w:pPr>
      <w:suppressAutoHyphens/>
      <w:spacing w:after="0" w:line="240" w:lineRule="auto"/>
      <w:ind w:left="5940"/>
      <w:jc w:val="center"/>
    </w:pPr>
    <w:rPr>
      <w:rFonts w:ascii="Times New Roman" w:eastAsia="Times New Roman" w:hAnsi="Times New Roman" w:cs="Times New Roman"/>
      <w:kern w:val="1"/>
      <w:sz w:val="28"/>
      <w:szCs w:val="24"/>
      <w:lang w:val="uk-UA" w:eastAsia="ar-SA"/>
    </w:rPr>
  </w:style>
  <w:style w:type="paragraph" w:customStyle="1" w:styleId="211">
    <w:name w:val="Основной текст 21"/>
    <w:basedOn w:val="a"/>
    <w:uiPriority w:val="99"/>
    <w:rsid w:val="00E039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val="uk-UA" w:eastAsia="ar-SA"/>
    </w:rPr>
  </w:style>
  <w:style w:type="paragraph" w:customStyle="1" w:styleId="310">
    <w:name w:val="Основной текст 31"/>
    <w:basedOn w:val="a"/>
    <w:uiPriority w:val="99"/>
    <w:rsid w:val="00E039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val="uk-UA" w:eastAsia="ar-SA"/>
    </w:rPr>
  </w:style>
  <w:style w:type="paragraph" w:styleId="af8">
    <w:name w:val="Balloon Text"/>
    <w:basedOn w:val="a"/>
    <w:link w:val="af9"/>
    <w:uiPriority w:val="99"/>
    <w:rsid w:val="00E0393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E0393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a">
    <w:name w:val="Содержимое таблицы"/>
    <w:basedOn w:val="a"/>
    <w:uiPriority w:val="99"/>
    <w:rsid w:val="00E039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E039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nz75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86D6-DB21-480D-A16B-82DB3A26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Admin</cp:lastModifiedBy>
  <cp:revision>36</cp:revision>
  <cp:lastPrinted>2018-04-17T07:44:00Z</cp:lastPrinted>
  <dcterms:created xsi:type="dcterms:W3CDTF">2017-02-10T00:16:00Z</dcterms:created>
  <dcterms:modified xsi:type="dcterms:W3CDTF">2019-01-22T09:15:00Z</dcterms:modified>
</cp:coreProperties>
</file>